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C7F2" w14:textId="77777777" w:rsidR="002D55AD" w:rsidRPr="00C05008" w:rsidRDefault="002D55AD">
      <w:pPr>
        <w:pStyle w:val="BodyText"/>
        <w:spacing w:before="8"/>
        <w:ind w:left="0" w:firstLine="0"/>
        <w:rPr>
          <w:rFonts w:asciiTheme="minorHAnsi" w:hAnsiTheme="minorHAnsi" w:cstheme="minorHAnsi"/>
          <w:sz w:val="26"/>
        </w:rPr>
      </w:pPr>
      <w:bookmarkStart w:id="0" w:name="_GoBack"/>
      <w:bookmarkEnd w:id="0"/>
    </w:p>
    <w:p w14:paraId="0333914B" w14:textId="77777777" w:rsidR="002D55AD" w:rsidRPr="005672E9" w:rsidRDefault="00555912">
      <w:pPr>
        <w:spacing w:before="101"/>
        <w:ind w:left="100"/>
        <w:rPr>
          <w:rFonts w:asciiTheme="minorHAnsi" w:hAnsiTheme="minorHAnsi" w:cstheme="minorHAnsi"/>
          <w:sz w:val="36"/>
        </w:rPr>
      </w:pPr>
      <w:r w:rsidRPr="005672E9">
        <w:rPr>
          <w:rFonts w:asciiTheme="minorHAnsi" w:hAnsiTheme="minorHAnsi" w:cstheme="minorHAnsi"/>
          <w:color w:val="231F20"/>
          <w:sz w:val="36"/>
        </w:rPr>
        <w:t>Job Description</w:t>
      </w:r>
    </w:p>
    <w:p w14:paraId="6C599FD1" w14:textId="6762B436" w:rsidR="002D55AD" w:rsidRPr="00C05008" w:rsidRDefault="00555912">
      <w:pPr>
        <w:pStyle w:val="BodyText"/>
        <w:spacing w:before="150" w:line="256" w:lineRule="auto"/>
        <w:ind w:left="100" w:right="763" w:firstLine="0"/>
        <w:rPr>
          <w:rFonts w:asciiTheme="minorHAnsi" w:hAnsiTheme="minorHAnsi" w:cstheme="minorHAnsi"/>
        </w:rPr>
      </w:pPr>
      <w:r w:rsidRPr="00C05008">
        <w:rPr>
          <w:rFonts w:asciiTheme="minorHAnsi" w:hAnsiTheme="minorHAnsi" w:cstheme="minorHAnsi"/>
          <w:b/>
          <w:color w:val="231F20"/>
        </w:rPr>
        <w:t>Aims of the School</w:t>
      </w:r>
      <w:r w:rsidRPr="00C05008">
        <w:rPr>
          <w:rFonts w:asciiTheme="minorHAnsi" w:hAnsiTheme="minorHAnsi" w:cstheme="minorHAnsi"/>
          <w:color w:val="231F20"/>
        </w:rPr>
        <w:t xml:space="preserve">: </w:t>
      </w:r>
      <w:r w:rsidR="00E84590">
        <w:rPr>
          <w:rFonts w:asciiTheme="minorHAnsi" w:hAnsiTheme="minorHAnsi" w:cstheme="minorHAnsi"/>
          <w:color w:val="231F20"/>
        </w:rPr>
        <w:t>St Alban’s Catholic Primary exists to ensure all children believe, achieve and succeed.</w:t>
      </w:r>
    </w:p>
    <w:p w14:paraId="16EA1C40" w14:textId="40C27D5C" w:rsidR="00F875D7" w:rsidRDefault="00555912" w:rsidP="00CF670A">
      <w:pPr>
        <w:pStyle w:val="BodyText"/>
        <w:spacing w:before="225" w:line="256" w:lineRule="auto"/>
        <w:ind w:left="100" w:right="268" w:firstLine="0"/>
        <w:jc w:val="both"/>
        <w:rPr>
          <w:rFonts w:asciiTheme="minorHAnsi" w:hAnsiTheme="minorHAnsi" w:cstheme="minorHAnsi"/>
          <w:color w:val="231F20"/>
        </w:rPr>
      </w:pPr>
      <w:r w:rsidRPr="00C05008">
        <w:rPr>
          <w:rFonts w:asciiTheme="minorHAnsi" w:hAnsiTheme="minorHAnsi" w:cstheme="minorHAnsi"/>
          <w:b/>
          <w:color w:val="231F20"/>
        </w:rPr>
        <w:t xml:space="preserve">Job </w:t>
      </w:r>
      <w:r w:rsidR="00C05008">
        <w:rPr>
          <w:rFonts w:asciiTheme="minorHAnsi" w:hAnsiTheme="minorHAnsi" w:cstheme="minorHAnsi"/>
          <w:b/>
          <w:color w:val="231F20"/>
        </w:rPr>
        <w:t>P</w:t>
      </w:r>
      <w:r w:rsidRPr="00C05008">
        <w:rPr>
          <w:rFonts w:asciiTheme="minorHAnsi" w:hAnsiTheme="minorHAnsi" w:cstheme="minorHAnsi"/>
          <w:b/>
          <w:color w:val="231F20"/>
        </w:rPr>
        <w:t>urpose</w:t>
      </w:r>
      <w:r w:rsidRPr="00C05008">
        <w:rPr>
          <w:rFonts w:asciiTheme="minorHAnsi" w:hAnsiTheme="minorHAnsi" w:cstheme="minorHAnsi"/>
          <w:color w:val="231F20"/>
        </w:rPr>
        <w:t xml:space="preserve">: </w:t>
      </w: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lead and manage the school in consultation with the Governing Body, in </w:t>
      </w:r>
      <w:r w:rsidRPr="00C05008">
        <w:rPr>
          <w:rFonts w:asciiTheme="minorHAnsi" w:hAnsiTheme="minorHAnsi" w:cstheme="minorHAnsi"/>
          <w:color w:val="231F20"/>
          <w:spacing w:val="-4"/>
        </w:rPr>
        <w:t xml:space="preserve">order </w:t>
      </w:r>
      <w:r w:rsidRPr="00C05008">
        <w:rPr>
          <w:rFonts w:asciiTheme="minorHAnsi" w:hAnsiTheme="minorHAnsi" w:cstheme="minorHAnsi"/>
          <w:color w:val="231F20"/>
        </w:rPr>
        <w:t>to provide a Catholic Christian educational community in which all are enabled to achieve their highest potential.</w:t>
      </w:r>
    </w:p>
    <w:p w14:paraId="00500958" w14:textId="77777777" w:rsidR="00CF670A" w:rsidRDefault="00CF670A" w:rsidP="00CF670A">
      <w:pPr>
        <w:pStyle w:val="BodyText"/>
        <w:spacing w:before="225" w:line="256" w:lineRule="auto"/>
        <w:ind w:left="100" w:right="268" w:firstLine="0"/>
        <w:jc w:val="both"/>
        <w:rPr>
          <w:rFonts w:asciiTheme="minorHAnsi" w:hAnsiTheme="minorHAnsi" w:cstheme="minorHAnsi"/>
          <w:color w:val="231F20"/>
        </w:rPr>
      </w:pPr>
    </w:p>
    <w:p w14:paraId="77495622" w14:textId="77777777" w:rsidR="00F875D7" w:rsidRPr="00F875D7" w:rsidRDefault="00F875D7" w:rsidP="00CF670A">
      <w:pPr>
        <w:ind w:left="142"/>
        <w:jc w:val="both"/>
        <w:rPr>
          <w:rFonts w:asciiTheme="minorHAnsi" w:hAnsiTheme="minorHAnsi"/>
        </w:rPr>
      </w:pPr>
      <w:r w:rsidRPr="00F875D7">
        <w:rPr>
          <w:rFonts w:asciiTheme="minorHAnsi" w:hAnsiTheme="minorHAnsi"/>
        </w:rPr>
        <w:t>The Headteacher will carry out his/her professional duties in accordance with and subject to the National Conditions of Employment for Headteachers and the School Government Regulations.</w:t>
      </w:r>
    </w:p>
    <w:p w14:paraId="7D747214" w14:textId="5C5C592C" w:rsidR="00F875D7" w:rsidRPr="00CF670A" w:rsidRDefault="00F875D7" w:rsidP="00CF670A">
      <w:pPr>
        <w:ind w:left="142"/>
        <w:jc w:val="both"/>
        <w:rPr>
          <w:rFonts w:asciiTheme="minorHAnsi" w:hAnsiTheme="minorHAnsi"/>
        </w:rPr>
      </w:pPr>
      <w:r w:rsidRPr="00F875D7">
        <w:rPr>
          <w:rFonts w:asciiTheme="minorHAnsi" w:hAnsiTheme="minorHAnsi"/>
        </w:rPr>
        <w:t>The Headteacher will be responsible to the Governors for the conduct, management and administration of the School, subject to any policies which the Department for Education and employment and the Governors may make.  The job description is subject to annual review.</w:t>
      </w:r>
    </w:p>
    <w:p w14:paraId="6B5DA424" w14:textId="77777777" w:rsidR="002D55AD" w:rsidRDefault="00555912" w:rsidP="00C05008">
      <w:pPr>
        <w:pStyle w:val="BodyText"/>
        <w:spacing w:before="226" w:line="256" w:lineRule="auto"/>
        <w:ind w:left="100" w:right="201" w:firstLine="0"/>
        <w:rPr>
          <w:rFonts w:asciiTheme="minorHAnsi" w:hAnsiTheme="minorHAnsi" w:cstheme="minorHAnsi"/>
          <w:color w:val="231F20"/>
        </w:rPr>
      </w:pPr>
      <w:r w:rsidRPr="00C05008">
        <w:rPr>
          <w:rFonts w:asciiTheme="minorHAnsi" w:hAnsiTheme="minorHAnsi" w:cstheme="minorHAnsi"/>
          <w:b/>
          <w:color w:val="231F20"/>
        </w:rPr>
        <w:t>Responsible to</w:t>
      </w:r>
      <w:r w:rsidRPr="00C05008">
        <w:rPr>
          <w:rFonts w:asciiTheme="minorHAnsi" w:hAnsiTheme="minorHAnsi" w:cstheme="minorHAnsi"/>
          <w:color w:val="231F20"/>
        </w:rPr>
        <w:t xml:space="preserve">: The </w:t>
      </w:r>
      <w:r w:rsidR="005672E9">
        <w:rPr>
          <w:rFonts w:asciiTheme="minorHAnsi" w:hAnsiTheme="minorHAnsi" w:cstheme="minorHAnsi"/>
          <w:color w:val="231F20"/>
        </w:rPr>
        <w:t>H</w:t>
      </w:r>
      <w:r w:rsidRPr="00C05008">
        <w:rPr>
          <w:rFonts w:asciiTheme="minorHAnsi" w:hAnsiTheme="minorHAnsi" w:cstheme="minorHAnsi"/>
          <w:color w:val="231F20"/>
        </w:rPr>
        <w:t>eadteacher is an employee of the Governing Body and is required to carry out professional duties as detailed in this job description, and in Canon Law, the Trust Deed</w:t>
      </w:r>
      <w:r w:rsidR="00C05008">
        <w:rPr>
          <w:rFonts w:asciiTheme="minorHAnsi" w:hAnsiTheme="minorHAnsi" w:cstheme="minorHAnsi"/>
          <w:color w:val="231F20"/>
        </w:rPr>
        <w:t xml:space="preserve"> </w:t>
      </w:r>
      <w:r w:rsidRPr="00C05008">
        <w:rPr>
          <w:rFonts w:asciiTheme="minorHAnsi" w:hAnsiTheme="minorHAnsi" w:cstheme="minorHAnsi"/>
          <w:color w:val="231F20"/>
        </w:rPr>
        <w:t>and Instrument of Government for the school (Articles of Association and Memorandum of Understanding for academies) and, where applicable those set out in the current School Teachers Pay and Conditions Document.</w:t>
      </w:r>
    </w:p>
    <w:p w14:paraId="70914F7D" w14:textId="77777777" w:rsidR="00F875D7" w:rsidRPr="00C05008" w:rsidRDefault="00F875D7" w:rsidP="00C05008">
      <w:pPr>
        <w:pStyle w:val="BodyText"/>
        <w:spacing w:before="226" w:line="256" w:lineRule="auto"/>
        <w:ind w:left="100" w:right="201" w:firstLine="0"/>
        <w:rPr>
          <w:rFonts w:asciiTheme="minorHAnsi" w:hAnsiTheme="minorHAnsi" w:cstheme="minorHAnsi"/>
        </w:rPr>
      </w:pPr>
    </w:p>
    <w:p w14:paraId="026EF610" w14:textId="77777777" w:rsidR="002D55AD" w:rsidRDefault="002D55AD">
      <w:pPr>
        <w:pStyle w:val="BodyText"/>
        <w:spacing w:before="0"/>
        <w:ind w:left="0" w:firstLine="0"/>
        <w:rPr>
          <w:rFonts w:asciiTheme="minorHAnsi" w:hAnsiTheme="minorHAnsi" w:cstheme="minorHAnsi"/>
          <w:sz w:val="26"/>
        </w:rPr>
      </w:pPr>
    </w:p>
    <w:p w14:paraId="1CB406CF" w14:textId="77777777" w:rsidR="0010287C" w:rsidRDefault="0010287C" w:rsidP="0010287C">
      <w:pPr>
        <w:tabs>
          <w:tab w:val="left" w:pos="440"/>
          <w:tab w:val="left" w:pos="441"/>
        </w:tabs>
        <w:spacing w:before="67" w:line="230" w:lineRule="auto"/>
        <w:ind w:right="731"/>
        <w:rPr>
          <w:rFonts w:asciiTheme="minorHAnsi" w:hAnsiTheme="minorHAnsi" w:cstheme="minorHAnsi"/>
          <w:sz w:val="28"/>
          <w:szCs w:val="28"/>
        </w:rPr>
      </w:pPr>
      <w:r>
        <w:rPr>
          <w:rFonts w:asciiTheme="minorHAnsi" w:hAnsiTheme="minorHAnsi" w:cstheme="minorHAnsi"/>
          <w:sz w:val="28"/>
          <w:szCs w:val="28"/>
        </w:rPr>
        <w:t>Safeguarding and Child Protection</w:t>
      </w:r>
    </w:p>
    <w:p w14:paraId="4175F68F" w14:textId="77777777" w:rsidR="0010287C" w:rsidRDefault="0010287C" w:rsidP="0010287C">
      <w:pPr>
        <w:tabs>
          <w:tab w:val="left" w:pos="440"/>
          <w:tab w:val="left" w:pos="441"/>
        </w:tabs>
        <w:spacing w:before="67" w:line="230" w:lineRule="auto"/>
        <w:ind w:right="731"/>
        <w:rPr>
          <w:rFonts w:asciiTheme="minorHAnsi" w:hAnsiTheme="minorHAnsi" w:cstheme="minorHAnsi"/>
          <w:sz w:val="28"/>
          <w:szCs w:val="28"/>
        </w:rPr>
      </w:pPr>
    </w:p>
    <w:p w14:paraId="6580B11A" w14:textId="5AD5BE95" w:rsidR="0010287C" w:rsidRPr="0010287C" w:rsidRDefault="0010287C" w:rsidP="0010287C">
      <w:pPr>
        <w:rPr>
          <w:rFonts w:asciiTheme="minorHAnsi" w:hAnsiTheme="minorHAnsi" w:cstheme="minorHAnsi"/>
        </w:rPr>
      </w:pPr>
      <w:r>
        <w:rPr>
          <w:rFonts w:asciiTheme="minorHAnsi" w:hAnsiTheme="minorHAnsi"/>
        </w:rPr>
        <w:t>St Albans’</w:t>
      </w:r>
      <w:r w:rsidR="00E84590">
        <w:rPr>
          <w:rFonts w:asciiTheme="minorHAnsi" w:hAnsiTheme="minorHAnsi"/>
        </w:rPr>
        <w:t>s C</w:t>
      </w:r>
      <w:r>
        <w:rPr>
          <w:rFonts w:asciiTheme="minorHAnsi" w:hAnsiTheme="minorHAnsi"/>
        </w:rPr>
        <w:t xml:space="preserve">atholic Primary </w:t>
      </w:r>
      <w:r w:rsidRPr="0010287C">
        <w:rPr>
          <w:rFonts w:asciiTheme="minorHAnsi" w:hAnsiTheme="minorHAnsi"/>
        </w:rPr>
        <w:t>is committed to safeguarding and promoting the welfare of children and young people and requires all staff to share this commitment.</w:t>
      </w:r>
    </w:p>
    <w:p w14:paraId="15171488" w14:textId="77777777" w:rsidR="0010287C" w:rsidRDefault="0010287C" w:rsidP="0010287C">
      <w:pPr>
        <w:pStyle w:val="ListParagraph"/>
        <w:tabs>
          <w:tab w:val="left" w:pos="440"/>
          <w:tab w:val="left" w:pos="441"/>
        </w:tabs>
        <w:spacing w:before="68" w:line="244" w:lineRule="auto"/>
        <w:ind w:left="820" w:right="168" w:firstLine="0"/>
        <w:rPr>
          <w:rFonts w:asciiTheme="minorHAnsi" w:hAnsiTheme="minorHAnsi" w:cstheme="minorHAnsi"/>
        </w:rPr>
      </w:pPr>
    </w:p>
    <w:p w14:paraId="10B74E82" w14:textId="750B5F55" w:rsidR="00E84590" w:rsidRPr="00E84590" w:rsidRDefault="00E84590" w:rsidP="00E84590">
      <w:pPr>
        <w:pStyle w:val="ListParagraph"/>
        <w:tabs>
          <w:tab w:val="left" w:pos="440"/>
          <w:tab w:val="left" w:pos="441"/>
        </w:tabs>
        <w:spacing w:before="68" w:line="244" w:lineRule="auto"/>
        <w:ind w:left="142" w:right="168" w:firstLine="0"/>
        <w:rPr>
          <w:rFonts w:asciiTheme="minorHAnsi" w:hAnsiTheme="minorHAnsi" w:cstheme="minorHAnsi"/>
        </w:rPr>
      </w:pPr>
      <w:r>
        <w:rPr>
          <w:rFonts w:asciiTheme="minorHAnsi" w:hAnsiTheme="minorHAnsi" w:cstheme="minorHAnsi"/>
        </w:rPr>
        <w:t>Main tasks:</w:t>
      </w:r>
    </w:p>
    <w:p w14:paraId="317B4FF7" w14:textId="4D9973F1" w:rsidR="0010287C" w:rsidRPr="00C05008" w:rsidRDefault="0010287C" w:rsidP="0010287C">
      <w:pPr>
        <w:pStyle w:val="ListParagraph"/>
        <w:numPr>
          <w:ilvl w:val="0"/>
          <w:numId w:val="2"/>
        </w:numPr>
        <w:tabs>
          <w:tab w:val="left" w:pos="440"/>
          <w:tab w:val="left" w:pos="441"/>
        </w:tabs>
        <w:spacing w:before="68" w:line="244" w:lineRule="auto"/>
        <w:ind w:right="168"/>
        <w:rPr>
          <w:rFonts w:asciiTheme="minorHAnsi" w:hAnsiTheme="minorHAnsi" w:cstheme="minorHAnsi"/>
        </w:rPr>
      </w:pPr>
      <w:r>
        <w:rPr>
          <w:rFonts w:asciiTheme="minorHAnsi" w:hAnsiTheme="minorHAnsi" w:cstheme="minorHAnsi"/>
          <w:color w:val="231F20"/>
        </w:rPr>
        <w:t>To be the Designated Safeguarding Lead and Child Protection Officer</w:t>
      </w:r>
      <w:r w:rsidR="00E84590">
        <w:rPr>
          <w:rFonts w:asciiTheme="minorHAnsi" w:hAnsiTheme="minorHAnsi" w:cstheme="minorHAnsi"/>
          <w:color w:val="231F20"/>
        </w:rPr>
        <w:t>, and implement all the duties and responsibilities associated with the post</w:t>
      </w:r>
    </w:p>
    <w:p w14:paraId="75536E1B" w14:textId="77777777" w:rsidR="0010287C" w:rsidRPr="00C05008" w:rsidRDefault="0010287C">
      <w:pPr>
        <w:pStyle w:val="BodyText"/>
        <w:spacing w:before="0"/>
        <w:ind w:left="0" w:firstLine="0"/>
        <w:rPr>
          <w:rFonts w:asciiTheme="minorHAnsi" w:hAnsiTheme="minorHAnsi" w:cstheme="minorHAnsi"/>
          <w:sz w:val="26"/>
        </w:rPr>
      </w:pPr>
    </w:p>
    <w:p w14:paraId="75E27663" w14:textId="5055434D" w:rsidR="002D55AD" w:rsidRPr="0010287C" w:rsidRDefault="00E84590" w:rsidP="00E84590">
      <w:pPr>
        <w:pStyle w:val="Heading1"/>
        <w:spacing w:before="164"/>
        <w:ind w:left="0"/>
        <w:rPr>
          <w:rFonts w:asciiTheme="minorHAnsi" w:hAnsiTheme="minorHAnsi" w:cstheme="minorHAnsi"/>
          <w:b/>
        </w:rPr>
      </w:pPr>
      <w:r>
        <w:rPr>
          <w:rFonts w:asciiTheme="minorHAnsi" w:hAnsiTheme="minorHAnsi" w:cstheme="minorHAnsi"/>
          <w:b/>
          <w:color w:val="231F20"/>
        </w:rPr>
        <w:t xml:space="preserve"> </w:t>
      </w:r>
      <w:r w:rsidR="00555912" w:rsidRPr="0010287C">
        <w:rPr>
          <w:rFonts w:asciiTheme="minorHAnsi" w:hAnsiTheme="minorHAnsi" w:cstheme="minorHAnsi"/>
          <w:b/>
          <w:color w:val="231F20"/>
        </w:rPr>
        <w:t>Strategic Direction and Development of School</w:t>
      </w:r>
    </w:p>
    <w:p w14:paraId="0BE4A51D" w14:textId="77777777" w:rsidR="002D55AD" w:rsidRPr="00C05008" w:rsidRDefault="00555912">
      <w:pPr>
        <w:pStyle w:val="BodyText"/>
        <w:spacing w:before="118" w:line="256" w:lineRule="auto"/>
        <w:ind w:left="100" w:right="201" w:firstLine="0"/>
        <w:rPr>
          <w:rFonts w:asciiTheme="minorHAnsi" w:hAnsiTheme="minorHAnsi" w:cstheme="minorHAnsi"/>
        </w:rPr>
      </w:pPr>
      <w:r w:rsidRPr="00C05008">
        <w:rPr>
          <w:rFonts w:asciiTheme="minorHAnsi" w:hAnsiTheme="minorHAnsi" w:cstheme="minorHAnsi"/>
          <w:color w:val="231F20"/>
        </w:rPr>
        <w:t>The strategic direction and development of the school stems from the educational mission of the Church which is reflected in the school’s mission statement, the school’s development/ improvement plan and all policies and procedures.</w:t>
      </w:r>
    </w:p>
    <w:p w14:paraId="5D9EF85D" w14:textId="77777777" w:rsidR="002D55AD" w:rsidRPr="00C05008" w:rsidRDefault="00555912">
      <w:pPr>
        <w:pStyle w:val="BodyText"/>
        <w:spacing w:before="230"/>
        <w:ind w:left="100" w:firstLine="0"/>
        <w:rPr>
          <w:rFonts w:asciiTheme="minorHAnsi" w:hAnsiTheme="minorHAnsi" w:cstheme="minorHAnsi"/>
        </w:rPr>
      </w:pPr>
      <w:r w:rsidRPr="00C05008">
        <w:rPr>
          <w:rFonts w:asciiTheme="minorHAnsi" w:hAnsiTheme="minorHAnsi" w:cstheme="minorHAnsi"/>
          <w:color w:val="231F20"/>
        </w:rPr>
        <w:t xml:space="preserve">Main </w:t>
      </w:r>
      <w:r w:rsidR="007C71D7">
        <w:rPr>
          <w:rFonts w:asciiTheme="minorHAnsi" w:hAnsiTheme="minorHAnsi" w:cstheme="minorHAnsi"/>
          <w:color w:val="231F20"/>
        </w:rPr>
        <w:t>t</w:t>
      </w:r>
      <w:r w:rsidRPr="00C05008">
        <w:rPr>
          <w:rFonts w:asciiTheme="minorHAnsi" w:hAnsiTheme="minorHAnsi" w:cstheme="minorHAnsi"/>
          <w:color w:val="231F20"/>
        </w:rPr>
        <w:t>asks:</w:t>
      </w:r>
    </w:p>
    <w:p w14:paraId="36AAF5C8" w14:textId="77777777" w:rsidR="002D55AD" w:rsidRPr="00C05008" w:rsidRDefault="00555912" w:rsidP="00C05008">
      <w:pPr>
        <w:pStyle w:val="ListParagraph"/>
        <w:numPr>
          <w:ilvl w:val="0"/>
          <w:numId w:val="2"/>
        </w:numPr>
        <w:tabs>
          <w:tab w:val="left" w:pos="440"/>
          <w:tab w:val="left" w:pos="441"/>
        </w:tabs>
        <w:spacing w:before="78" w:line="230" w:lineRule="auto"/>
        <w:ind w:right="260"/>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ensure the vision for the school is clearly articulated, shared, understood and acted upon effectively by</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all</w:t>
      </w:r>
    </w:p>
    <w:p w14:paraId="57A3C602" w14:textId="77777777" w:rsidR="002D55AD" w:rsidRPr="00C05008" w:rsidRDefault="00555912" w:rsidP="00C05008">
      <w:pPr>
        <w:pStyle w:val="ListParagraph"/>
        <w:numPr>
          <w:ilvl w:val="0"/>
          <w:numId w:val="2"/>
        </w:numPr>
        <w:tabs>
          <w:tab w:val="left" w:pos="440"/>
          <w:tab w:val="left" w:pos="441"/>
        </w:tabs>
        <w:spacing w:line="230" w:lineRule="auto"/>
        <w:ind w:right="171"/>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work with the Diocese, parishes and others to create a shared culture and positive climate that reflects the Mission of the Church in education</w:t>
      </w:r>
    </w:p>
    <w:p w14:paraId="40F01816" w14:textId="77777777" w:rsidR="002D55AD" w:rsidRPr="00C05008" w:rsidRDefault="00555912" w:rsidP="00C05008">
      <w:pPr>
        <w:pStyle w:val="ListParagraph"/>
        <w:numPr>
          <w:ilvl w:val="0"/>
          <w:numId w:val="2"/>
        </w:numPr>
        <w:tabs>
          <w:tab w:val="left" w:pos="440"/>
          <w:tab w:val="left" w:pos="441"/>
        </w:tabs>
        <w:spacing w:line="230" w:lineRule="auto"/>
        <w:ind w:right="770"/>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work with the Governing Body in forming educational aims and objectives, targets, outcomes and policies for their</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implementation</w:t>
      </w:r>
    </w:p>
    <w:p w14:paraId="55D8EA45" w14:textId="77777777" w:rsidR="002D55AD" w:rsidRPr="00C05008" w:rsidRDefault="00555912" w:rsidP="00C05008">
      <w:pPr>
        <w:pStyle w:val="ListParagraph"/>
        <w:numPr>
          <w:ilvl w:val="0"/>
          <w:numId w:val="2"/>
        </w:numPr>
        <w:tabs>
          <w:tab w:val="left" w:pos="440"/>
          <w:tab w:val="left" w:pos="441"/>
        </w:tabs>
        <w:spacing w:line="230" w:lineRule="auto"/>
        <w:ind w:right="38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develop the schools development/improvement plan to promote and sustain </w:t>
      </w:r>
      <w:r w:rsidRPr="00C05008">
        <w:rPr>
          <w:rFonts w:asciiTheme="minorHAnsi" w:hAnsiTheme="minorHAnsi" w:cstheme="minorHAnsi"/>
          <w:color w:val="231F20"/>
        </w:rPr>
        <w:lastRenderedPageBreak/>
        <w:t>ongoing improvement</w:t>
      </w:r>
    </w:p>
    <w:p w14:paraId="7DA03094" w14:textId="77777777" w:rsidR="002D55AD" w:rsidRPr="00C05008" w:rsidRDefault="00555912" w:rsidP="00C05008">
      <w:pPr>
        <w:pStyle w:val="ListParagraph"/>
        <w:numPr>
          <w:ilvl w:val="0"/>
          <w:numId w:val="2"/>
        </w:numPr>
        <w:tabs>
          <w:tab w:val="left" w:pos="440"/>
          <w:tab w:val="left" w:pos="441"/>
        </w:tabs>
        <w:spacing w:before="80" w:line="230" w:lineRule="auto"/>
        <w:ind w:right="113"/>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work with and motivate others to ensure creativity, innovation and quality, including in the use of appropriate new technology, to achieve excellence and nurture human</w:t>
      </w:r>
      <w:r w:rsidRPr="00C05008">
        <w:rPr>
          <w:rFonts w:asciiTheme="minorHAnsi" w:hAnsiTheme="minorHAnsi" w:cstheme="minorHAnsi"/>
          <w:color w:val="231F20"/>
          <w:spacing w:val="-19"/>
        </w:rPr>
        <w:t xml:space="preserve"> </w:t>
      </w:r>
      <w:r w:rsidRPr="00C05008">
        <w:rPr>
          <w:rFonts w:asciiTheme="minorHAnsi" w:hAnsiTheme="minorHAnsi" w:cstheme="minorHAnsi"/>
          <w:color w:val="231F20"/>
        </w:rPr>
        <w:t>wholeness</w:t>
      </w:r>
    </w:p>
    <w:p w14:paraId="0574A3F7" w14:textId="77777777" w:rsidR="002D55AD" w:rsidRPr="0010287C" w:rsidRDefault="00555912" w:rsidP="00C05008">
      <w:pPr>
        <w:pStyle w:val="ListParagraph"/>
        <w:numPr>
          <w:ilvl w:val="0"/>
          <w:numId w:val="2"/>
        </w:numPr>
        <w:tabs>
          <w:tab w:val="left" w:pos="440"/>
          <w:tab w:val="left" w:pos="441"/>
        </w:tabs>
        <w:spacing w:before="68" w:line="244" w:lineRule="auto"/>
        <w:ind w:right="16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ensure that strategic planning is based on the Governing Body’s policies and takes account of the diversity, values and experiences of the school and wider community and </w:t>
      </w:r>
      <w:r w:rsidRPr="00C05008">
        <w:rPr>
          <w:rFonts w:asciiTheme="minorHAnsi" w:hAnsiTheme="minorHAnsi" w:cstheme="minorHAnsi"/>
          <w:color w:val="231F20"/>
          <w:spacing w:val="-5"/>
        </w:rPr>
        <w:t xml:space="preserve">the </w:t>
      </w:r>
      <w:r w:rsidRPr="00C05008">
        <w:rPr>
          <w:rFonts w:asciiTheme="minorHAnsi" w:hAnsiTheme="minorHAnsi" w:cstheme="minorHAnsi"/>
          <w:color w:val="231F20"/>
        </w:rPr>
        <w:t>mission of the Church in</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education</w:t>
      </w:r>
      <w:r w:rsidR="007C71D7">
        <w:rPr>
          <w:rFonts w:asciiTheme="minorHAnsi" w:hAnsiTheme="minorHAnsi" w:cstheme="minorHAnsi"/>
          <w:color w:val="231F20"/>
        </w:rPr>
        <w:t>.</w:t>
      </w:r>
    </w:p>
    <w:p w14:paraId="66C2FA7E" w14:textId="77777777" w:rsidR="002D55AD" w:rsidRPr="00C05008" w:rsidRDefault="002D55AD">
      <w:pPr>
        <w:pStyle w:val="BodyText"/>
        <w:spacing w:before="7"/>
        <w:ind w:left="0" w:firstLine="0"/>
        <w:rPr>
          <w:rFonts w:asciiTheme="minorHAnsi" w:hAnsiTheme="minorHAnsi" w:cstheme="minorHAnsi"/>
          <w:sz w:val="35"/>
        </w:rPr>
      </w:pPr>
    </w:p>
    <w:p w14:paraId="6110A3B7" w14:textId="77777777" w:rsidR="002D55AD" w:rsidRPr="0010287C" w:rsidRDefault="00555912">
      <w:pPr>
        <w:pStyle w:val="Heading1"/>
        <w:rPr>
          <w:rFonts w:asciiTheme="minorHAnsi" w:hAnsiTheme="minorHAnsi" w:cstheme="minorHAnsi"/>
          <w:b/>
        </w:rPr>
      </w:pPr>
      <w:r w:rsidRPr="0010287C">
        <w:rPr>
          <w:rFonts w:asciiTheme="minorHAnsi" w:hAnsiTheme="minorHAnsi" w:cstheme="minorHAnsi"/>
          <w:b/>
          <w:color w:val="231F20"/>
        </w:rPr>
        <w:t>Leading Learning and Teaching</w:t>
      </w:r>
    </w:p>
    <w:p w14:paraId="56658B8E" w14:textId="77777777" w:rsidR="002D55AD" w:rsidRPr="00C05008" w:rsidRDefault="00555912">
      <w:pPr>
        <w:pStyle w:val="BodyText"/>
        <w:spacing w:before="118" w:line="256" w:lineRule="auto"/>
        <w:ind w:left="100" w:right="90" w:firstLine="0"/>
        <w:rPr>
          <w:rFonts w:asciiTheme="minorHAnsi" w:hAnsiTheme="minorHAnsi" w:cstheme="minorHAnsi"/>
        </w:rPr>
      </w:pPr>
      <w:r w:rsidRPr="00C05008">
        <w:rPr>
          <w:rFonts w:asciiTheme="minorHAnsi" w:hAnsiTheme="minorHAnsi" w:cstheme="minorHAnsi"/>
          <w:color w:val="231F20"/>
        </w:rPr>
        <w:t>In a Catholic school the search for excellence is expressed in learning and teaching which responds to the needs and aspirations of all its pupils and acknowledges their individual worth as children of God.</w:t>
      </w:r>
    </w:p>
    <w:p w14:paraId="10A7ABE4" w14:textId="77777777" w:rsidR="002D55AD" w:rsidRPr="00C05008" w:rsidRDefault="002D55AD">
      <w:pPr>
        <w:spacing w:line="256" w:lineRule="auto"/>
        <w:rPr>
          <w:rFonts w:asciiTheme="minorHAnsi" w:hAnsiTheme="minorHAnsi" w:cstheme="minorHAnsi"/>
        </w:rPr>
        <w:sectPr w:rsidR="002D55AD" w:rsidRPr="00C05008" w:rsidSect="00F34A42">
          <w:headerReference w:type="default" r:id="rId7"/>
          <w:footerReference w:type="default" r:id="rId8"/>
          <w:type w:val="continuous"/>
          <w:pgSz w:w="11910" w:h="16840"/>
          <w:pgMar w:top="1660" w:right="1600" w:bottom="880" w:left="1600" w:header="426" w:footer="699" w:gutter="0"/>
          <w:pgNumType w:start="1"/>
          <w:cols w:space="720"/>
        </w:sectPr>
      </w:pPr>
    </w:p>
    <w:p w14:paraId="0B7A137C" w14:textId="77777777" w:rsidR="002D55AD" w:rsidRPr="00C05008" w:rsidRDefault="002D55AD">
      <w:pPr>
        <w:pStyle w:val="BodyText"/>
        <w:spacing w:before="8"/>
        <w:ind w:left="0" w:firstLine="0"/>
        <w:rPr>
          <w:rFonts w:asciiTheme="minorHAnsi" w:hAnsiTheme="minorHAnsi" w:cstheme="minorHAnsi"/>
          <w:sz w:val="28"/>
        </w:rPr>
      </w:pPr>
    </w:p>
    <w:p w14:paraId="654A44BA" w14:textId="77777777" w:rsidR="002D55AD" w:rsidRPr="00C05008" w:rsidRDefault="00555912">
      <w:pPr>
        <w:pStyle w:val="BodyText"/>
        <w:spacing w:before="100"/>
        <w:ind w:left="100" w:firstLine="0"/>
        <w:rPr>
          <w:rFonts w:asciiTheme="minorHAnsi" w:hAnsiTheme="minorHAnsi" w:cstheme="minorHAnsi"/>
        </w:rPr>
      </w:pPr>
      <w:r w:rsidRPr="00C05008">
        <w:rPr>
          <w:rFonts w:asciiTheme="minorHAnsi" w:hAnsiTheme="minorHAnsi" w:cstheme="minorHAnsi"/>
          <w:color w:val="231F20"/>
        </w:rPr>
        <w:t>Main tasks:</w:t>
      </w:r>
    </w:p>
    <w:p w14:paraId="6D3B74C0" w14:textId="77777777" w:rsidR="002D55AD" w:rsidRPr="00C05008" w:rsidRDefault="00555912" w:rsidP="00C05008">
      <w:pPr>
        <w:pStyle w:val="ListParagraph"/>
        <w:numPr>
          <w:ilvl w:val="0"/>
          <w:numId w:val="3"/>
        </w:numPr>
        <w:tabs>
          <w:tab w:val="left" w:pos="440"/>
          <w:tab w:val="left" w:pos="441"/>
        </w:tabs>
        <w:spacing w:before="64" w:line="249" w:lineRule="auto"/>
        <w:ind w:right="190"/>
        <w:rPr>
          <w:rFonts w:asciiTheme="minorHAnsi" w:hAnsiTheme="minorHAnsi" w:cstheme="minorHAnsi"/>
        </w:rPr>
      </w:pPr>
      <w:r w:rsidRPr="00C05008">
        <w:rPr>
          <w:rFonts w:asciiTheme="minorHAnsi" w:hAnsiTheme="minorHAnsi" w:cstheme="minorHAnsi"/>
          <w:color w:val="231F20"/>
        </w:rPr>
        <w:t>In consultation with the Governing Body to develop curriculum policies and practices that meet statutory requirements, are relevant to the aptitude and stages of development of all pupils, including those with special needs, and provide for the spiritual, moral, cultural,</w:t>
      </w:r>
      <w:r w:rsidRPr="00C05008">
        <w:rPr>
          <w:rFonts w:asciiTheme="minorHAnsi" w:hAnsiTheme="minorHAnsi" w:cstheme="minorHAnsi"/>
          <w:color w:val="231F20"/>
          <w:spacing w:val="-33"/>
        </w:rPr>
        <w:t xml:space="preserve"> </w:t>
      </w:r>
      <w:r w:rsidRPr="00C05008">
        <w:rPr>
          <w:rFonts w:asciiTheme="minorHAnsi" w:hAnsiTheme="minorHAnsi" w:cstheme="minorHAnsi"/>
          <w:color w:val="231F20"/>
        </w:rPr>
        <w:t>social and emotional development of all</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pupils</w:t>
      </w:r>
    </w:p>
    <w:p w14:paraId="1CFADA25" w14:textId="77777777" w:rsidR="002D55AD" w:rsidRPr="00C05008" w:rsidRDefault="00555912" w:rsidP="00C05008">
      <w:pPr>
        <w:pStyle w:val="ListParagraph"/>
        <w:numPr>
          <w:ilvl w:val="0"/>
          <w:numId w:val="3"/>
        </w:numPr>
        <w:tabs>
          <w:tab w:val="left" w:pos="440"/>
          <w:tab w:val="left" w:pos="441"/>
        </w:tabs>
        <w:spacing w:before="58" w:line="230" w:lineRule="auto"/>
        <w:ind w:right="283"/>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determine and implement a diverse and flexible curriculum and implement an </w:t>
      </w:r>
      <w:r w:rsidRPr="00C05008">
        <w:rPr>
          <w:rFonts w:asciiTheme="minorHAnsi" w:hAnsiTheme="minorHAnsi" w:cstheme="minorHAnsi"/>
          <w:color w:val="231F20"/>
          <w:spacing w:val="-3"/>
        </w:rPr>
        <w:t xml:space="preserve">effective </w:t>
      </w:r>
      <w:r w:rsidRPr="00C05008">
        <w:rPr>
          <w:rFonts w:asciiTheme="minorHAnsi" w:hAnsiTheme="minorHAnsi" w:cstheme="minorHAnsi"/>
          <w:color w:val="231F20"/>
        </w:rPr>
        <w:t>assessment framework</w:t>
      </w:r>
    </w:p>
    <w:p w14:paraId="5E8F8299" w14:textId="77777777" w:rsidR="002D55AD" w:rsidRPr="00C05008" w:rsidRDefault="00555912" w:rsidP="00C05008">
      <w:pPr>
        <w:pStyle w:val="ListParagraph"/>
        <w:numPr>
          <w:ilvl w:val="0"/>
          <w:numId w:val="3"/>
        </w:numPr>
        <w:tabs>
          <w:tab w:val="left" w:pos="440"/>
          <w:tab w:val="left" w:pos="441"/>
        </w:tabs>
        <w:spacing w:before="68" w:line="244" w:lineRule="auto"/>
        <w:ind w:right="126"/>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develop systems of evaluating individual pupil progress to improve learning and</w:t>
      </w:r>
      <w:r w:rsidRPr="00C05008">
        <w:rPr>
          <w:rFonts w:asciiTheme="minorHAnsi" w:hAnsiTheme="minorHAnsi" w:cstheme="minorHAnsi"/>
          <w:color w:val="231F20"/>
          <w:spacing w:val="-17"/>
        </w:rPr>
        <w:t xml:space="preserve"> </w:t>
      </w:r>
      <w:r w:rsidRPr="00C05008">
        <w:rPr>
          <w:rFonts w:asciiTheme="minorHAnsi" w:hAnsiTheme="minorHAnsi" w:cstheme="minorHAnsi"/>
          <w:color w:val="231F20"/>
        </w:rPr>
        <w:t>teaching, motivate pupils, inform parents and challenge staff, including the use of new technology to enhance and extend the learning experience of pupils and staff</w:t>
      </w:r>
    </w:p>
    <w:p w14:paraId="42921A86" w14:textId="77777777" w:rsidR="002D55AD" w:rsidRPr="00C05008" w:rsidRDefault="00555912" w:rsidP="00C05008">
      <w:pPr>
        <w:pStyle w:val="ListParagraph"/>
        <w:numPr>
          <w:ilvl w:val="0"/>
          <w:numId w:val="3"/>
        </w:numPr>
        <w:tabs>
          <w:tab w:val="left" w:pos="440"/>
          <w:tab w:val="left" w:pos="441"/>
        </w:tabs>
        <w:spacing w:before="68" w:line="230" w:lineRule="auto"/>
        <w:ind w:right="33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ensure the Diocesan policies on religious education, sex and relationship education </w:t>
      </w:r>
      <w:r w:rsidRPr="00C05008">
        <w:rPr>
          <w:rFonts w:asciiTheme="minorHAnsi" w:hAnsiTheme="minorHAnsi" w:cstheme="minorHAnsi"/>
          <w:color w:val="231F20"/>
          <w:spacing w:val="-5"/>
        </w:rPr>
        <w:t xml:space="preserve">and </w:t>
      </w:r>
      <w:r w:rsidRPr="00C05008">
        <w:rPr>
          <w:rFonts w:asciiTheme="minorHAnsi" w:hAnsiTheme="minorHAnsi" w:cstheme="minorHAnsi"/>
          <w:color w:val="231F20"/>
        </w:rPr>
        <w:t>worship are</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implemented</w:t>
      </w:r>
    </w:p>
    <w:p w14:paraId="7A105294" w14:textId="77777777" w:rsidR="002D55AD" w:rsidRPr="00C05008" w:rsidRDefault="00555912" w:rsidP="00C05008">
      <w:pPr>
        <w:pStyle w:val="ListParagraph"/>
        <w:numPr>
          <w:ilvl w:val="0"/>
          <w:numId w:val="3"/>
        </w:numPr>
        <w:tabs>
          <w:tab w:val="left" w:pos="440"/>
          <w:tab w:val="left" w:pos="441"/>
        </w:tabs>
        <w:spacing w:before="6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monitor, evaluate and review teaching practices and promote improvement</w:t>
      </w:r>
      <w:r w:rsidRPr="00C05008">
        <w:rPr>
          <w:rFonts w:asciiTheme="minorHAnsi" w:hAnsiTheme="minorHAnsi" w:cstheme="minorHAnsi"/>
          <w:color w:val="231F20"/>
          <w:spacing w:val="-9"/>
        </w:rPr>
        <w:t xml:space="preserve"> </w:t>
      </w:r>
      <w:r w:rsidRPr="00C05008">
        <w:rPr>
          <w:rFonts w:asciiTheme="minorHAnsi" w:hAnsiTheme="minorHAnsi" w:cstheme="minorHAnsi"/>
          <w:color w:val="231F20"/>
        </w:rPr>
        <w:t>strategies</w:t>
      </w:r>
    </w:p>
    <w:p w14:paraId="5F3CF80B" w14:textId="77777777" w:rsidR="002D55AD" w:rsidRPr="00C05008" w:rsidRDefault="00555912" w:rsidP="00C05008">
      <w:pPr>
        <w:pStyle w:val="ListParagraph"/>
        <w:numPr>
          <w:ilvl w:val="0"/>
          <w:numId w:val="3"/>
        </w:numPr>
        <w:tabs>
          <w:tab w:val="left" w:pos="440"/>
          <w:tab w:val="left" w:pos="441"/>
        </w:tabs>
        <w:spacing w:before="48" w:line="230" w:lineRule="auto"/>
        <w:ind w:right="89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identify excellent practice in teaching and disseminate to develop practice </w:t>
      </w:r>
      <w:r w:rsidRPr="00C05008">
        <w:rPr>
          <w:rFonts w:asciiTheme="minorHAnsi" w:hAnsiTheme="minorHAnsi" w:cstheme="minorHAnsi"/>
          <w:color w:val="231F20"/>
          <w:spacing w:val="-3"/>
        </w:rPr>
        <w:t xml:space="preserve">across </w:t>
      </w:r>
      <w:r w:rsidRPr="00C05008">
        <w:rPr>
          <w:rFonts w:asciiTheme="minorHAnsi" w:hAnsiTheme="minorHAnsi" w:cstheme="minorHAnsi"/>
          <w:color w:val="231F20"/>
        </w:rPr>
        <w:t>the school</w:t>
      </w:r>
    </w:p>
    <w:p w14:paraId="410496A3" w14:textId="77777777" w:rsidR="002D55AD" w:rsidRPr="00C05008" w:rsidRDefault="00555912" w:rsidP="00C05008">
      <w:pPr>
        <w:pStyle w:val="ListParagraph"/>
        <w:numPr>
          <w:ilvl w:val="0"/>
          <w:numId w:val="3"/>
        </w:numPr>
        <w:tabs>
          <w:tab w:val="left" w:pos="440"/>
          <w:tab w:val="left" w:pos="441"/>
        </w:tabs>
        <w:spacing w:before="6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challenge underperformance at all levels and ensure effective remedial</w:t>
      </w:r>
      <w:r w:rsidRPr="00C05008">
        <w:rPr>
          <w:rFonts w:asciiTheme="minorHAnsi" w:hAnsiTheme="minorHAnsi" w:cstheme="minorHAnsi"/>
          <w:color w:val="231F20"/>
          <w:spacing w:val="7"/>
        </w:rPr>
        <w:t xml:space="preserve"> </w:t>
      </w:r>
      <w:r w:rsidRPr="00C05008">
        <w:rPr>
          <w:rFonts w:asciiTheme="minorHAnsi" w:hAnsiTheme="minorHAnsi" w:cstheme="minorHAnsi"/>
          <w:color w:val="231F20"/>
        </w:rPr>
        <w:t>action.</w:t>
      </w:r>
    </w:p>
    <w:p w14:paraId="6813C07B" w14:textId="77777777" w:rsidR="002D55AD" w:rsidRPr="00C05008" w:rsidRDefault="00555912" w:rsidP="00C05008">
      <w:pPr>
        <w:pStyle w:val="ListParagraph"/>
        <w:numPr>
          <w:ilvl w:val="0"/>
          <w:numId w:val="3"/>
        </w:numPr>
        <w:tabs>
          <w:tab w:val="left" w:pos="440"/>
          <w:tab w:val="left" w:pos="441"/>
        </w:tabs>
        <w:spacing w:before="34"/>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implement strategies to secure high standards of behaviour and</w:t>
      </w:r>
      <w:r w:rsidRPr="00C05008">
        <w:rPr>
          <w:rFonts w:asciiTheme="minorHAnsi" w:hAnsiTheme="minorHAnsi" w:cstheme="minorHAnsi"/>
          <w:color w:val="231F20"/>
          <w:spacing w:val="4"/>
        </w:rPr>
        <w:t xml:space="preserve"> </w:t>
      </w:r>
      <w:r w:rsidRPr="00C05008">
        <w:rPr>
          <w:rFonts w:asciiTheme="minorHAnsi" w:hAnsiTheme="minorHAnsi" w:cstheme="minorHAnsi"/>
          <w:color w:val="231F20"/>
        </w:rPr>
        <w:t>attendance</w:t>
      </w:r>
    </w:p>
    <w:p w14:paraId="58CC23A5" w14:textId="77777777" w:rsidR="002D55AD" w:rsidRPr="00C05008" w:rsidRDefault="00555912" w:rsidP="00C05008">
      <w:pPr>
        <w:pStyle w:val="ListParagraph"/>
        <w:numPr>
          <w:ilvl w:val="0"/>
          <w:numId w:val="3"/>
        </w:numPr>
        <w:tabs>
          <w:tab w:val="left" w:pos="440"/>
          <w:tab w:val="left" w:pos="441"/>
        </w:tabs>
        <w:spacing w:before="48" w:line="230" w:lineRule="auto"/>
        <w:ind w:right="306"/>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develop an extended school programme providing high quality opportunities for pupils and staff to pursue learning outside of the classroom setting</w:t>
      </w:r>
      <w:r w:rsidR="007C71D7">
        <w:rPr>
          <w:rFonts w:asciiTheme="minorHAnsi" w:hAnsiTheme="minorHAnsi" w:cstheme="minorHAnsi"/>
          <w:color w:val="231F20"/>
        </w:rPr>
        <w:t>.</w:t>
      </w:r>
    </w:p>
    <w:p w14:paraId="2A805F8A" w14:textId="77777777" w:rsidR="002D55AD" w:rsidRPr="00C05008" w:rsidRDefault="002D55AD">
      <w:pPr>
        <w:pStyle w:val="BodyText"/>
        <w:spacing w:before="9"/>
        <w:ind w:left="0" w:firstLine="0"/>
        <w:rPr>
          <w:rFonts w:asciiTheme="minorHAnsi" w:hAnsiTheme="minorHAnsi" w:cstheme="minorHAnsi"/>
          <w:sz w:val="36"/>
        </w:rPr>
      </w:pPr>
    </w:p>
    <w:p w14:paraId="19DDE882" w14:textId="77777777" w:rsidR="002D55AD" w:rsidRPr="0010287C" w:rsidRDefault="00555912">
      <w:pPr>
        <w:pStyle w:val="Heading1"/>
        <w:rPr>
          <w:rFonts w:asciiTheme="minorHAnsi" w:hAnsiTheme="minorHAnsi" w:cstheme="minorHAnsi"/>
          <w:b/>
        </w:rPr>
      </w:pPr>
      <w:r w:rsidRPr="0010287C">
        <w:rPr>
          <w:rFonts w:asciiTheme="minorHAnsi" w:hAnsiTheme="minorHAnsi" w:cstheme="minorHAnsi"/>
          <w:b/>
          <w:color w:val="231F20"/>
        </w:rPr>
        <w:t>Leading and Managing</w:t>
      </w:r>
      <w:r w:rsidRPr="0010287C">
        <w:rPr>
          <w:rFonts w:asciiTheme="minorHAnsi" w:hAnsiTheme="minorHAnsi" w:cstheme="minorHAnsi"/>
          <w:b/>
          <w:color w:val="231F20"/>
          <w:spacing w:val="9"/>
        </w:rPr>
        <w:t xml:space="preserve"> </w:t>
      </w:r>
      <w:r w:rsidRPr="0010287C">
        <w:rPr>
          <w:rFonts w:asciiTheme="minorHAnsi" w:hAnsiTheme="minorHAnsi" w:cstheme="minorHAnsi"/>
          <w:b/>
          <w:color w:val="231F20"/>
        </w:rPr>
        <w:t>Staff</w:t>
      </w:r>
    </w:p>
    <w:p w14:paraId="712D7F9E" w14:textId="77777777" w:rsidR="002D55AD" w:rsidRPr="00C05008" w:rsidRDefault="00555912">
      <w:pPr>
        <w:pStyle w:val="BodyText"/>
        <w:spacing w:before="117" w:line="256" w:lineRule="auto"/>
        <w:ind w:left="100" w:right="201" w:firstLine="0"/>
        <w:rPr>
          <w:rFonts w:asciiTheme="minorHAnsi" w:hAnsiTheme="minorHAnsi" w:cstheme="minorHAnsi"/>
        </w:rPr>
      </w:pPr>
      <w:r w:rsidRPr="00C05008">
        <w:rPr>
          <w:rFonts w:asciiTheme="minorHAnsi" w:hAnsiTheme="minorHAnsi" w:cstheme="minorHAnsi"/>
          <w:color w:val="231F20"/>
        </w:rPr>
        <w:t xml:space="preserve">In a Catholic school the role of the </w:t>
      </w:r>
      <w:r w:rsidR="005672E9">
        <w:rPr>
          <w:rFonts w:asciiTheme="minorHAnsi" w:hAnsiTheme="minorHAnsi" w:cstheme="minorHAnsi"/>
          <w:color w:val="231F20"/>
        </w:rPr>
        <w:t>H</w:t>
      </w:r>
      <w:r w:rsidRPr="00C05008">
        <w:rPr>
          <w:rFonts w:asciiTheme="minorHAnsi" w:hAnsiTheme="minorHAnsi" w:cstheme="minorHAnsi"/>
          <w:color w:val="231F20"/>
        </w:rPr>
        <w:t xml:space="preserve">eadteacher is one of leadership of a learning </w:t>
      </w:r>
      <w:r w:rsidRPr="00C05008">
        <w:rPr>
          <w:rFonts w:asciiTheme="minorHAnsi" w:hAnsiTheme="minorHAnsi" w:cstheme="minorHAnsi"/>
          <w:color w:val="231F20"/>
          <w:spacing w:val="-2"/>
        </w:rPr>
        <w:t xml:space="preserve">community </w:t>
      </w:r>
      <w:r w:rsidRPr="00C05008">
        <w:rPr>
          <w:rFonts w:asciiTheme="minorHAnsi" w:hAnsiTheme="minorHAnsi" w:cstheme="minorHAnsi"/>
          <w:color w:val="231F20"/>
        </w:rPr>
        <w:t xml:space="preserve">rooted in faith. Christ is the inspiration for the </w:t>
      </w:r>
      <w:r w:rsidR="005672E9">
        <w:rPr>
          <w:rFonts w:asciiTheme="minorHAnsi" w:hAnsiTheme="minorHAnsi" w:cstheme="minorHAnsi"/>
          <w:color w:val="231F20"/>
        </w:rPr>
        <w:t>H</w:t>
      </w:r>
      <w:r w:rsidRPr="00C05008">
        <w:rPr>
          <w:rFonts w:asciiTheme="minorHAnsi" w:hAnsiTheme="minorHAnsi" w:cstheme="minorHAnsi"/>
          <w:color w:val="231F20"/>
        </w:rPr>
        <w:t xml:space="preserve">eadteacher’s leadership. The </w:t>
      </w:r>
      <w:r w:rsidR="005672E9">
        <w:rPr>
          <w:rFonts w:asciiTheme="minorHAnsi" w:hAnsiTheme="minorHAnsi" w:cstheme="minorHAnsi"/>
          <w:color w:val="231F20"/>
        </w:rPr>
        <w:t>H</w:t>
      </w:r>
      <w:r w:rsidRPr="00C05008">
        <w:rPr>
          <w:rFonts w:asciiTheme="minorHAnsi" w:hAnsiTheme="minorHAnsi" w:cstheme="minorHAnsi"/>
          <w:color w:val="231F20"/>
        </w:rPr>
        <w:t>eadteacher’s management of staff should demonstrate an awareness of their unique contribution as individuals, valued and loved by</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God.</w:t>
      </w:r>
    </w:p>
    <w:p w14:paraId="7985B9AB" w14:textId="77777777" w:rsidR="002D55AD" w:rsidRPr="00C05008" w:rsidRDefault="00555912">
      <w:pPr>
        <w:pStyle w:val="BodyText"/>
        <w:spacing w:before="231"/>
        <w:ind w:left="100" w:firstLine="0"/>
        <w:rPr>
          <w:rFonts w:asciiTheme="minorHAnsi" w:hAnsiTheme="minorHAnsi" w:cstheme="minorHAnsi"/>
        </w:rPr>
      </w:pPr>
      <w:r w:rsidRPr="00C05008">
        <w:rPr>
          <w:rFonts w:asciiTheme="minorHAnsi" w:hAnsiTheme="minorHAnsi" w:cstheme="minorHAnsi"/>
          <w:color w:val="231F20"/>
        </w:rPr>
        <w:t>Main tasks:</w:t>
      </w:r>
    </w:p>
    <w:p w14:paraId="1A30DD45" w14:textId="77777777" w:rsidR="002D55AD" w:rsidRPr="00C05008" w:rsidRDefault="00555912" w:rsidP="00C05008">
      <w:pPr>
        <w:pStyle w:val="ListParagraph"/>
        <w:numPr>
          <w:ilvl w:val="0"/>
          <w:numId w:val="4"/>
        </w:numPr>
        <w:tabs>
          <w:tab w:val="left" w:pos="440"/>
          <w:tab w:val="left" w:pos="441"/>
        </w:tabs>
        <w:spacing w:before="6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assist the Governing Body in determining the staffing structure for the</w:t>
      </w:r>
      <w:r w:rsidRPr="00C05008">
        <w:rPr>
          <w:rFonts w:asciiTheme="minorHAnsi" w:hAnsiTheme="minorHAnsi" w:cstheme="minorHAnsi"/>
          <w:color w:val="231F20"/>
          <w:spacing w:val="7"/>
        </w:rPr>
        <w:t xml:space="preserve"> </w:t>
      </w:r>
      <w:r w:rsidRPr="00C05008">
        <w:rPr>
          <w:rFonts w:asciiTheme="minorHAnsi" w:hAnsiTheme="minorHAnsi" w:cstheme="minorHAnsi"/>
          <w:color w:val="231F20"/>
        </w:rPr>
        <w:t>school</w:t>
      </w:r>
    </w:p>
    <w:p w14:paraId="5FA55530" w14:textId="77777777" w:rsidR="002D55AD" w:rsidRPr="00C05008" w:rsidRDefault="00555912" w:rsidP="00C05008">
      <w:pPr>
        <w:pStyle w:val="ListParagraph"/>
        <w:numPr>
          <w:ilvl w:val="0"/>
          <w:numId w:val="4"/>
        </w:numPr>
        <w:tabs>
          <w:tab w:val="left" w:pos="440"/>
          <w:tab w:val="left" w:pos="441"/>
        </w:tabs>
        <w:spacing w:before="48" w:line="230" w:lineRule="auto"/>
        <w:ind w:right="952"/>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develop and maintain effective strategies for recruitment, induction, professional development and appraisal of staff having regard to Diocesan guidance and</w:t>
      </w:r>
      <w:r w:rsidRPr="00C05008">
        <w:rPr>
          <w:rFonts w:asciiTheme="minorHAnsi" w:hAnsiTheme="minorHAnsi" w:cstheme="minorHAnsi"/>
          <w:color w:val="231F20"/>
          <w:spacing w:val="-8"/>
        </w:rPr>
        <w:t xml:space="preserve"> </w:t>
      </w:r>
      <w:r w:rsidRPr="00C05008">
        <w:rPr>
          <w:rFonts w:asciiTheme="minorHAnsi" w:hAnsiTheme="minorHAnsi" w:cstheme="minorHAnsi"/>
          <w:color w:val="231F20"/>
        </w:rPr>
        <w:t>advice</w:t>
      </w:r>
    </w:p>
    <w:p w14:paraId="64C20A52" w14:textId="77777777" w:rsidR="002D55AD" w:rsidRPr="00C05008" w:rsidRDefault="00555912" w:rsidP="00C05008">
      <w:pPr>
        <w:pStyle w:val="ListParagraph"/>
        <w:numPr>
          <w:ilvl w:val="0"/>
          <w:numId w:val="4"/>
        </w:numPr>
        <w:tabs>
          <w:tab w:val="left" w:pos="440"/>
          <w:tab w:val="left" w:pos="441"/>
        </w:tabs>
        <w:spacing w:line="230" w:lineRule="auto"/>
        <w:ind w:right="526"/>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treat all staff fairly, equitably and with dignity and acknowledge their contributions </w:t>
      </w:r>
      <w:r w:rsidRPr="00C05008">
        <w:rPr>
          <w:rFonts w:asciiTheme="minorHAnsi" w:hAnsiTheme="minorHAnsi" w:cstheme="minorHAnsi"/>
          <w:color w:val="231F20"/>
          <w:spacing w:val="-10"/>
        </w:rPr>
        <w:t xml:space="preserve">by </w:t>
      </w:r>
      <w:r w:rsidRPr="00C05008">
        <w:rPr>
          <w:rFonts w:asciiTheme="minorHAnsi" w:hAnsiTheme="minorHAnsi" w:cstheme="minorHAnsi"/>
          <w:color w:val="231F20"/>
        </w:rPr>
        <w:t>acknowledging and praising success</w:t>
      </w:r>
    </w:p>
    <w:p w14:paraId="0312DD9C" w14:textId="77777777" w:rsidR="002D55AD" w:rsidRPr="00C05008" w:rsidRDefault="00555912" w:rsidP="00C05008">
      <w:pPr>
        <w:pStyle w:val="ListParagraph"/>
        <w:numPr>
          <w:ilvl w:val="0"/>
          <w:numId w:val="4"/>
        </w:numPr>
        <w:tabs>
          <w:tab w:val="left" w:pos="440"/>
          <w:tab w:val="left" w:pos="441"/>
        </w:tabs>
        <w:spacing w:line="230" w:lineRule="auto"/>
        <w:ind w:right="669"/>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ensure effective planning, allocation, support and evaluation of work undertaken by teams and individuals, ensuring clear delegation of tasks and</w:t>
      </w:r>
      <w:r w:rsidRPr="00C05008">
        <w:rPr>
          <w:rFonts w:asciiTheme="minorHAnsi" w:hAnsiTheme="minorHAnsi" w:cstheme="minorHAnsi"/>
          <w:color w:val="231F20"/>
          <w:spacing w:val="-3"/>
        </w:rPr>
        <w:t xml:space="preserve"> </w:t>
      </w:r>
      <w:r w:rsidRPr="00C05008">
        <w:rPr>
          <w:rFonts w:asciiTheme="minorHAnsi" w:hAnsiTheme="minorHAnsi" w:cstheme="minorHAnsi"/>
          <w:color w:val="231F20"/>
        </w:rPr>
        <w:t>responsibilities</w:t>
      </w:r>
    </w:p>
    <w:p w14:paraId="0B9CF24D" w14:textId="42C3045E" w:rsidR="002D55AD" w:rsidRPr="0010287C" w:rsidRDefault="00555912" w:rsidP="00C05008">
      <w:pPr>
        <w:pStyle w:val="ListParagraph"/>
        <w:numPr>
          <w:ilvl w:val="0"/>
          <w:numId w:val="4"/>
        </w:numPr>
        <w:tabs>
          <w:tab w:val="left" w:pos="440"/>
          <w:tab w:val="left" w:pos="441"/>
        </w:tabs>
        <w:spacing w:line="230" w:lineRule="auto"/>
        <w:ind w:right="380"/>
        <w:rPr>
          <w:rFonts w:asciiTheme="minorHAnsi" w:hAnsiTheme="minorHAnsi" w:cstheme="minorHAnsi"/>
        </w:rPr>
        <w:sectPr w:rsidR="002D55AD" w:rsidRPr="0010287C">
          <w:pgSz w:w="11910" w:h="16840"/>
          <w:pgMar w:top="1660" w:right="1600" w:bottom="880" w:left="1600" w:header="467" w:footer="699" w:gutter="0"/>
          <w:cols w:space="720"/>
        </w:sect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develop and maintain a realistic culture of high expectation for self and others and </w:t>
      </w:r>
      <w:r w:rsidRPr="00C05008">
        <w:rPr>
          <w:rFonts w:asciiTheme="minorHAnsi" w:hAnsiTheme="minorHAnsi" w:cstheme="minorHAnsi"/>
          <w:color w:val="231F20"/>
          <w:spacing w:val="-5"/>
        </w:rPr>
        <w:t xml:space="preserve">take </w:t>
      </w:r>
      <w:r w:rsidRPr="00C05008">
        <w:rPr>
          <w:rFonts w:asciiTheme="minorHAnsi" w:hAnsiTheme="minorHAnsi" w:cstheme="minorHAnsi"/>
          <w:color w:val="231F20"/>
        </w:rPr>
        <w:t>appropriate action where necessary</w:t>
      </w:r>
    </w:p>
    <w:p w14:paraId="1F0837A0" w14:textId="77777777" w:rsidR="002D55AD" w:rsidRPr="00C05008" w:rsidRDefault="002D55AD" w:rsidP="00C05008">
      <w:pPr>
        <w:pStyle w:val="BodyText"/>
        <w:spacing w:before="1"/>
        <w:ind w:left="0" w:firstLine="0"/>
        <w:rPr>
          <w:rFonts w:asciiTheme="minorHAnsi" w:hAnsiTheme="minorHAnsi" w:cstheme="minorHAnsi"/>
          <w:sz w:val="18"/>
        </w:rPr>
      </w:pPr>
    </w:p>
    <w:p w14:paraId="194AC089" w14:textId="77777777" w:rsidR="002D55AD" w:rsidRPr="00C05008" w:rsidRDefault="00555912" w:rsidP="00C05008">
      <w:pPr>
        <w:pStyle w:val="ListParagraph"/>
        <w:numPr>
          <w:ilvl w:val="0"/>
          <w:numId w:val="4"/>
        </w:numPr>
        <w:tabs>
          <w:tab w:val="left" w:pos="440"/>
          <w:tab w:val="left" w:pos="441"/>
        </w:tabs>
        <w:spacing w:before="100"/>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review own practice regularly, set targets and take responsibility for own</w:t>
      </w:r>
      <w:r w:rsidRPr="00C05008">
        <w:rPr>
          <w:rFonts w:asciiTheme="minorHAnsi" w:hAnsiTheme="minorHAnsi" w:cstheme="minorHAnsi"/>
          <w:color w:val="231F20"/>
          <w:spacing w:val="-4"/>
        </w:rPr>
        <w:t xml:space="preserve"> </w:t>
      </w:r>
      <w:r w:rsidRPr="00C05008">
        <w:rPr>
          <w:rFonts w:asciiTheme="minorHAnsi" w:hAnsiTheme="minorHAnsi" w:cstheme="minorHAnsi"/>
          <w:color w:val="231F20"/>
        </w:rPr>
        <w:t>development</w:t>
      </w:r>
    </w:p>
    <w:p w14:paraId="63C8F852" w14:textId="77777777" w:rsidR="002D55AD" w:rsidRPr="00C05008" w:rsidRDefault="00555912" w:rsidP="00C05008">
      <w:pPr>
        <w:pStyle w:val="ListParagraph"/>
        <w:numPr>
          <w:ilvl w:val="0"/>
          <w:numId w:val="4"/>
        </w:numPr>
        <w:tabs>
          <w:tab w:val="left" w:pos="440"/>
          <w:tab w:val="left" w:pos="441"/>
        </w:tabs>
        <w:spacing w:before="3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have regard to the work/life balance of individual members of</w:t>
      </w:r>
      <w:r w:rsidRPr="00C05008">
        <w:rPr>
          <w:rFonts w:asciiTheme="minorHAnsi" w:hAnsiTheme="minorHAnsi" w:cstheme="minorHAnsi"/>
          <w:color w:val="231F20"/>
          <w:spacing w:val="5"/>
        </w:rPr>
        <w:t xml:space="preserve"> </w:t>
      </w:r>
      <w:r w:rsidRPr="00C05008">
        <w:rPr>
          <w:rFonts w:asciiTheme="minorHAnsi" w:hAnsiTheme="minorHAnsi" w:cstheme="minorHAnsi"/>
          <w:color w:val="231F20"/>
        </w:rPr>
        <w:t>staff</w:t>
      </w:r>
      <w:r w:rsidR="007C71D7">
        <w:rPr>
          <w:rFonts w:asciiTheme="minorHAnsi" w:hAnsiTheme="minorHAnsi" w:cstheme="minorHAnsi"/>
          <w:color w:val="231F20"/>
        </w:rPr>
        <w:t>.</w:t>
      </w:r>
    </w:p>
    <w:p w14:paraId="2FEB569B" w14:textId="77777777" w:rsidR="002D55AD" w:rsidRPr="00C05008" w:rsidRDefault="002D55AD">
      <w:pPr>
        <w:pStyle w:val="BodyText"/>
        <w:spacing w:before="11"/>
        <w:ind w:left="0" w:firstLine="0"/>
        <w:rPr>
          <w:rFonts w:asciiTheme="minorHAnsi" w:hAnsiTheme="minorHAnsi" w:cstheme="minorHAnsi"/>
          <w:sz w:val="33"/>
        </w:rPr>
      </w:pPr>
    </w:p>
    <w:p w14:paraId="7266329A" w14:textId="77777777" w:rsidR="002D55AD" w:rsidRPr="0010287C" w:rsidRDefault="00555912">
      <w:pPr>
        <w:pStyle w:val="Heading1"/>
        <w:rPr>
          <w:rFonts w:asciiTheme="minorHAnsi" w:hAnsiTheme="minorHAnsi" w:cstheme="minorHAnsi"/>
          <w:b/>
        </w:rPr>
      </w:pPr>
      <w:r w:rsidRPr="0010287C">
        <w:rPr>
          <w:rFonts w:asciiTheme="minorHAnsi" w:hAnsiTheme="minorHAnsi" w:cstheme="minorHAnsi"/>
          <w:b/>
          <w:color w:val="231F20"/>
        </w:rPr>
        <w:t>Managing the Organisation</w:t>
      </w:r>
    </w:p>
    <w:p w14:paraId="55B023EC" w14:textId="77777777" w:rsidR="002D55AD" w:rsidRPr="00C05008" w:rsidRDefault="00555912">
      <w:pPr>
        <w:pStyle w:val="BodyText"/>
        <w:spacing w:before="118" w:line="256" w:lineRule="auto"/>
        <w:ind w:left="100" w:right="95" w:firstLine="0"/>
        <w:rPr>
          <w:rFonts w:asciiTheme="minorHAnsi" w:hAnsiTheme="minorHAnsi" w:cstheme="minorHAnsi"/>
        </w:rPr>
      </w:pPr>
      <w:r w:rsidRPr="00C05008">
        <w:rPr>
          <w:rFonts w:asciiTheme="minorHAnsi" w:hAnsiTheme="minorHAnsi" w:cstheme="minorHAnsi"/>
          <w:color w:val="231F20"/>
        </w:rPr>
        <w:t xml:space="preserve">In the Catholic school the deployment of staff, finance, material resources, and time should be done to promote the common good in achieving the outcomes </w:t>
      </w:r>
      <w:r w:rsidR="000B5E9C">
        <w:rPr>
          <w:rFonts w:asciiTheme="minorHAnsi" w:hAnsiTheme="minorHAnsi" w:cstheme="minorHAnsi"/>
          <w:color w:val="231F20"/>
        </w:rPr>
        <w:t>indentified in the development/</w:t>
      </w:r>
      <w:r w:rsidRPr="00C05008">
        <w:rPr>
          <w:rFonts w:asciiTheme="minorHAnsi" w:hAnsiTheme="minorHAnsi" w:cstheme="minorHAnsi"/>
          <w:color w:val="231F20"/>
        </w:rPr>
        <w:t>improvement plan.</w:t>
      </w:r>
    </w:p>
    <w:p w14:paraId="615EF6D0" w14:textId="77777777" w:rsidR="002D55AD" w:rsidRPr="00C05008" w:rsidRDefault="00555912">
      <w:pPr>
        <w:pStyle w:val="BodyText"/>
        <w:spacing w:before="230"/>
        <w:ind w:left="100" w:firstLine="0"/>
        <w:rPr>
          <w:rFonts w:asciiTheme="minorHAnsi" w:hAnsiTheme="minorHAnsi" w:cstheme="minorHAnsi"/>
        </w:rPr>
      </w:pPr>
      <w:r w:rsidRPr="00C05008">
        <w:rPr>
          <w:rFonts w:asciiTheme="minorHAnsi" w:hAnsiTheme="minorHAnsi" w:cstheme="minorHAnsi"/>
          <w:color w:val="231F20"/>
        </w:rPr>
        <w:t>Main tasks:</w:t>
      </w:r>
    </w:p>
    <w:p w14:paraId="132F80DA" w14:textId="77777777" w:rsidR="002D55AD" w:rsidRPr="00C05008" w:rsidRDefault="00555912" w:rsidP="00C05008">
      <w:pPr>
        <w:pStyle w:val="ListParagraph"/>
        <w:numPr>
          <w:ilvl w:val="0"/>
          <w:numId w:val="5"/>
        </w:numPr>
        <w:tabs>
          <w:tab w:val="left" w:pos="440"/>
          <w:tab w:val="left" w:pos="441"/>
        </w:tabs>
        <w:spacing w:before="64" w:line="249" w:lineRule="auto"/>
        <w:ind w:right="210"/>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implement policies and procedures of the Governing Body to create an organisational structure, which reflects the school’s Catholic Christian values and enables the</w:t>
      </w:r>
      <w:r w:rsidRPr="00C05008">
        <w:rPr>
          <w:rFonts w:asciiTheme="minorHAnsi" w:hAnsiTheme="minorHAnsi" w:cstheme="minorHAnsi"/>
          <w:color w:val="231F20"/>
          <w:spacing w:val="-26"/>
        </w:rPr>
        <w:t xml:space="preserve"> </w:t>
      </w:r>
      <w:r w:rsidRPr="00C05008">
        <w:rPr>
          <w:rFonts w:asciiTheme="minorHAnsi" w:hAnsiTheme="minorHAnsi" w:cstheme="minorHAnsi"/>
          <w:color w:val="231F20"/>
        </w:rPr>
        <w:t>management systems, structures and processes to work effectively in compliance with statutory requirements.</w:t>
      </w:r>
    </w:p>
    <w:p w14:paraId="206EE544" w14:textId="77777777" w:rsidR="002D55AD" w:rsidRPr="00C05008" w:rsidRDefault="00555912" w:rsidP="00C05008">
      <w:pPr>
        <w:pStyle w:val="ListParagraph"/>
        <w:numPr>
          <w:ilvl w:val="0"/>
          <w:numId w:val="5"/>
        </w:numPr>
        <w:tabs>
          <w:tab w:val="left" w:pos="440"/>
          <w:tab w:val="left" w:pos="441"/>
        </w:tabs>
        <w:spacing w:before="58" w:line="230" w:lineRule="auto"/>
        <w:ind w:right="939"/>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take responsibility and account for the financial and material resources which </w:t>
      </w:r>
      <w:r w:rsidRPr="00C05008">
        <w:rPr>
          <w:rFonts w:asciiTheme="minorHAnsi" w:hAnsiTheme="minorHAnsi" w:cstheme="minorHAnsi"/>
          <w:color w:val="231F20"/>
          <w:spacing w:val="-7"/>
        </w:rPr>
        <w:t xml:space="preserve">are </w:t>
      </w:r>
      <w:r w:rsidRPr="00C05008">
        <w:rPr>
          <w:rFonts w:asciiTheme="minorHAnsi" w:hAnsiTheme="minorHAnsi" w:cstheme="minorHAnsi"/>
          <w:color w:val="231F20"/>
        </w:rPr>
        <w:t>delegated to the</w:t>
      </w:r>
      <w:r w:rsidRPr="00C05008">
        <w:rPr>
          <w:rFonts w:asciiTheme="minorHAnsi" w:hAnsiTheme="minorHAnsi" w:cstheme="minorHAnsi"/>
          <w:color w:val="231F20"/>
          <w:spacing w:val="-1"/>
        </w:rPr>
        <w:t xml:space="preserve"> </w:t>
      </w:r>
      <w:r w:rsidR="005672E9">
        <w:rPr>
          <w:rFonts w:asciiTheme="minorHAnsi" w:hAnsiTheme="minorHAnsi" w:cstheme="minorHAnsi"/>
          <w:color w:val="231F20"/>
        </w:rPr>
        <w:t>H</w:t>
      </w:r>
      <w:r w:rsidRPr="00C05008">
        <w:rPr>
          <w:rFonts w:asciiTheme="minorHAnsi" w:hAnsiTheme="minorHAnsi" w:cstheme="minorHAnsi"/>
          <w:color w:val="231F20"/>
        </w:rPr>
        <w:t>eadteacher</w:t>
      </w:r>
    </w:p>
    <w:p w14:paraId="595E32C6" w14:textId="77777777" w:rsidR="002D55AD" w:rsidRPr="00C05008" w:rsidRDefault="00555912" w:rsidP="00C05008">
      <w:pPr>
        <w:pStyle w:val="ListParagraph"/>
        <w:numPr>
          <w:ilvl w:val="0"/>
          <w:numId w:val="5"/>
        </w:numPr>
        <w:tabs>
          <w:tab w:val="left" w:pos="440"/>
          <w:tab w:val="left" w:pos="441"/>
        </w:tabs>
        <w:spacing w:line="230" w:lineRule="auto"/>
        <w:ind w:right="259"/>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manage the school’s financial, and human resources effectively and efficiently to achieve the school’s educational goals and</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priorities</w:t>
      </w:r>
    </w:p>
    <w:p w14:paraId="0DCEC44D" w14:textId="77777777" w:rsidR="002D55AD" w:rsidRPr="00C05008" w:rsidRDefault="00555912" w:rsidP="00C05008">
      <w:pPr>
        <w:pStyle w:val="ListParagraph"/>
        <w:numPr>
          <w:ilvl w:val="0"/>
          <w:numId w:val="5"/>
        </w:numPr>
        <w:tabs>
          <w:tab w:val="left" w:pos="441"/>
        </w:tabs>
        <w:spacing w:before="68" w:line="244" w:lineRule="auto"/>
        <w:ind w:right="259"/>
        <w:jc w:val="both"/>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manage and organise the school environment efficiently and effectively to ensure that it meets the needs of the curriculum, health and safety regulations and reflects the </w:t>
      </w:r>
      <w:r w:rsidRPr="00C05008">
        <w:rPr>
          <w:rFonts w:asciiTheme="minorHAnsi" w:hAnsiTheme="minorHAnsi" w:cstheme="minorHAnsi"/>
          <w:color w:val="231F20"/>
          <w:spacing w:val="-3"/>
        </w:rPr>
        <w:t xml:space="preserve">distinctive </w:t>
      </w:r>
      <w:r w:rsidRPr="00C05008">
        <w:rPr>
          <w:rFonts w:asciiTheme="minorHAnsi" w:hAnsiTheme="minorHAnsi" w:cstheme="minorHAnsi"/>
          <w:color w:val="231F20"/>
        </w:rPr>
        <w:t>nature of the Catholic</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school</w:t>
      </w:r>
    </w:p>
    <w:p w14:paraId="504D86CD" w14:textId="77777777" w:rsidR="002D55AD" w:rsidRPr="00C05008" w:rsidRDefault="00555912" w:rsidP="00C05008">
      <w:pPr>
        <w:pStyle w:val="ListParagraph"/>
        <w:numPr>
          <w:ilvl w:val="0"/>
          <w:numId w:val="5"/>
        </w:numPr>
        <w:tabs>
          <w:tab w:val="left" w:pos="440"/>
          <w:tab w:val="left" w:pos="441"/>
        </w:tabs>
        <w:spacing w:before="54"/>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ensure stewardship of the buildings and grounds in relation to Diocesan</w:t>
      </w:r>
      <w:r w:rsidRPr="00C05008">
        <w:rPr>
          <w:rFonts w:asciiTheme="minorHAnsi" w:hAnsiTheme="minorHAnsi" w:cstheme="minorHAnsi"/>
          <w:color w:val="231F20"/>
          <w:spacing w:val="-5"/>
        </w:rPr>
        <w:t xml:space="preserve"> </w:t>
      </w:r>
      <w:r w:rsidRPr="00C05008">
        <w:rPr>
          <w:rFonts w:asciiTheme="minorHAnsi" w:hAnsiTheme="minorHAnsi" w:cstheme="minorHAnsi"/>
          <w:color w:val="231F20"/>
        </w:rPr>
        <w:t>requirements</w:t>
      </w:r>
    </w:p>
    <w:p w14:paraId="49395597" w14:textId="77777777" w:rsidR="002D55AD" w:rsidRPr="00C05008" w:rsidRDefault="00555912" w:rsidP="00C05008">
      <w:pPr>
        <w:pStyle w:val="ListParagraph"/>
        <w:numPr>
          <w:ilvl w:val="0"/>
          <w:numId w:val="5"/>
        </w:numPr>
        <w:tabs>
          <w:tab w:val="left" w:pos="440"/>
          <w:tab w:val="left" w:pos="441"/>
        </w:tabs>
        <w:spacing w:before="3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provide a safe and secure environment for all who work in and visit the</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school</w:t>
      </w:r>
    </w:p>
    <w:p w14:paraId="37956A02" w14:textId="77777777" w:rsidR="002D55AD" w:rsidRPr="00C05008" w:rsidRDefault="00555912" w:rsidP="00C05008">
      <w:pPr>
        <w:pStyle w:val="ListParagraph"/>
        <w:numPr>
          <w:ilvl w:val="0"/>
          <w:numId w:val="5"/>
        </w:numPr>
        <w:tabs>
          <w:tab w:val="left" w:pos="440"/>
          <w:tab w:val="left" w:pos="441"/>
        </w:tabs>
        <w:spacing w:before="48" w:line="230" w:lineRule="auto"/>
        <w:ind w:right="67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ensure the use of all resources is monitored, evaluated and reviewed to improve</w:t>
      </w:r>
      <w:r w:rsidRPr="00C05008">
        <w:rPr>
          <w:rFonts w:asciiTheme="minorHAnsi" w:hAnsiTheme="minorHAnsi" w:cstheme="minorHAnsi"/>
          <w:color w:val="231F20"/>
          <w:spacing w:val="-24"/>
        </w:rPr>
        <w:t xml:space="preserve"> </w:t>
      </w:r>
      <w:r w:rsidRPr="00C05008">
        <w:rPr>
          <w:rFonts w:asciiTheme="minorHAnsi" w:hAnsiTheme="minorHAnsi" w:cstheme="minorHAnsi"/>
          <w:color w:val="231F20"/>
        </w:rPr>
        <w:t>the quality of education for all pupils and to secure value for</w:t>
      </w:r>
      <w:r w:rsidRPr="00C05008">
        <w:rPr>
          <w:rFonts w:asciiTheme="minorHAnsi" w:hAnsiTheme="minorHAnsi" w:cstheme="minorHAnsi"/>
          <w:color w:val="231F20"/>
          <w:spacing w:val="-3"/>
        </w:rPr>
        <w:t xml:space="preserve"> </w:t>
      </w:r>
      <w:r w:rsidRPr="00C05008">
        <w:rPr>
          <w:rFonts w:asciiTheme="minorHAnsi" w:hAnsiTheme="minorHAnsi" w:cstheme="minorHAnsi"/>
          <w:color w:val="231F20"/>
        </w:rPr>
        <w:t>money</w:t>
      </w:r>
    </w:p>
    <w:p w14:paraId="7A1094A2" w14:textId="77777777" w:rsidR="002D55AD" w:rsidRPr="00C05008" w:rsidRDefault="00555912" w:rsidP="00C05008">
      <w:pPr>
        <w:pStyle w:val="ListParagraph"/>
        <w:numPr>
          <w:ilvl w:val="0"/>
          <w:numId w:val="5"/>
        </w:numPr>
        <w:tabs>
          <w:tab w:val="left" w:pos="440"/>
          <w:tab w:val="left" w:pos="441"/>
        </w:tabs>
        <w:spacing w:before="6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use new technology to improve the effective use of</w:t>
      </w:r>
      <w:r w:rsidRPr="00C05008">
        <w:rPr>
          <w:rFonts w:asciiTheme="minorHAnsi" w:hAnsiTheme="minorHAnsi" w:cstheme="minorHAnsi"/>
          <w:color w:val="231F20"/>
          <w:spacing w:val="5"/>
        </w:rPr>
        <w:t xml:space="preserve"> </w:t>
      </w:r>
      <w:r w:rsidRPr="00C05008">
        <w:rPr>
          <w:rFonts w:asciiTheme="minorHAnsi" w:hAnsiTheme="minorHAnsi" w:cstheme="minorHAnsi"/>
          <w:color w:val="231F20"/>
        </w:rPr>
        <w:t>resources</w:t>
      </w:r>
      <w:r w:rsidR="007C71D7">
        <w:rPr>
          <w:rFonts w:asciiTheme="minorHAnsi" w:hAnsiTheme="minorHAnsi" w:cstheme="minorHAnsi"/>
          <w:color w:val="231F20"/>
        </w:rPr>
        <w:t>.</w:t>
      </w:r>
    </w:p>
    <w:p w14:paraId="6922F6BF" w14:textId="77777777" w:rsidR="002D55AD" w:rsidRPr="00C05008" w:rsidRDefault="002D55AD">
      <w:pPr>
        <w:pStyle w:val="BodyText"/>
        <w:spacing w:before="11"/>
        <w:ind w:left="0" w:firstLine="0"/>
        <w:rPr>
          <w:rFonts w:asciiTheme="minorHAnsi" w:hAnsiTheme="minorHAnsi" w:cstheme="minorHAnsi"/>
          <w:sz w:val="33"/>
        </w:rPr>
      </w:pPr>
    </w:p>
    <w:p w14:paraId="7D60ECCD" w14:textId="77777777" w:rsidR="002D55AD" w:rsidRPr="0010287C" w:rsidRDefault="00555912">
      <w:pPr>
        <w:pStyle w:val="Heading1"/>
        <w:rPr>
          <w:rFonts w:asciiTheme="minorHAnsi" w:hAnsiTheme="minorHAnsi" w:cstheme="minorHAnsi"/>
          <w:b/>
        </w:rPr>
      </w:pPr>
      <w:r w:rsidRPr="0010287C">
        <w:rPr>
          <w:rFonts w:asciiTheme="minorHAnsi" w:hAnsiTheme="minorHAnsi" w:cstheme="minorHAnsi"/>
          <w:b/>
          <w:color w:val="231F20"/>
        </w:rPr>
        <w:t>Securing Accountability</w:t>
      </w:r>
    </w:p>
    <w:p w14:paraId="0A697880" w14:textId="77777777" w:rsidR="002D55AD" w:rsidRPr="00C05008" w:rsidRDefault="00555912">
      <w:pPr>
        <w:pStyle w:val="BodyText"/>
        <w:spacing w:before="118" w:line="256" w:lineRule="auto"/>
        <w:ind w:left="100" w:right="264" w:firstLine="0"/>
        <w:rPr>
          <w:rFonts w:asciiTheme="minorHAnsi" w:hAnsiTheme="minorHAnsi" w:cstheme="minorHAnsi"/>
        </w:rPr>
      </w:pPr>
      <w:r w:rsidRPr="00C05008">
        <w:rPr>
          <w:rFonts w:asciiTheme="minorHAnsi" w:hAnsiTheme="minorHAnsi" w:cstheme="minorHAnsi"/>
          <w:color w:val="231F20"/>
        </w:rPr>
        <w:t xml:space="preserve">In the Catholic school the </w:t>
      </w:r>
      <w:r w:rsidR="005672E9">
        <w:rPr>
          <w:rFonts w:asciiTheme="minorHAnsi" w:hAnsiTheme="minorHAnsi" w:cstheme="minorHAnsi"/>
          <w:color w:val="231F20"/>
        </w:rPr>
        <w:t>H</w:t>
      </w:r>
      <w:r w:rsidRPr="00C05008">
        <w:rPr>
          <w:rFonts w:asciiTheme="minorHAnsi" w:hAnsiTheme="minorHAnsi" w:cstheme="minorHAnsi"/>
          <w:color w:val="231F20"/>
        </w:rPr>
        <w:t xml:space="preserve">eadteacher fulfils her/his responsibilities in accordance with its Instrument of Government (Articles of Association and Memorandum of understanding for academies). The </w:t>
      </w:r>
      <w:r w:rsidR="005672E9">
        <w:rPr>
          <w:rFonts w:asciiTheme="minorHAnsi" w:hAnsiTheme="minorHAnsi" w:cstheme="minorHAnsi"/>
          <w:color w:val="231F20"/>
        </w:rPr>
        <w:t>H</w:t>
      </w:r>
      <w:r w:rsidRPr="00C05008">
        <w:rPr>
          <w:rFonts w:asciiTheme="minorHAnsi" w:hAnsiTheme="minorHAnsi" w:cstheme="minorHAnsi"/>
          <w:color w:val="231F20"/>
        </w:rPr>
        <w:t>eadteacher supports the Governing Body in fulfilling its responsibilities under Canon Law to the Diocese and in accordance with English law.</w:t>
      </w:r>
    </w:p>
    <w:p w14:paraId="0B407C14" w14:textId="77777777" w:rsidR="002D55AD" w:rsidRPr="00C05008" w:rsidRDefault="00555912">
      <w:pPr>
        <w:pStyle w:val="BodyText"/>
        <w:spacing w:before="231"/>
        <w:ind w:left="100" w:firstLine="0"/>
        <w:rPr>
          <w:rFonts w:asciiTheme="minorHAnsi" w:hAnsiTheme="minorHAnsi" w:cstheme="minorHAnsi"/>
        </w:rPr>
      </w:pPr>
      <w:r w:rsidRPr="00C05008">
        <w:rPr>
          <w:rFonts w:asciiTheme="minorHAnsi" w:hAnsiTheme="minorHAnsi" w:cstheme="minorHAnsi"/>
          <w:color w:val="231F20"/>
        </w:rPr>
        <w:t>Main tasks:</w:t>
      </w:r>
    </w:p>
    <w:p w14:paraId="43E4B9DF" w14:textId="77777777" w:rsidR="002D55AD" w:rsidRPr="00C05008" w:rsidRDefault="00555912" w:rsidP="00C05008">
      <w:pPr>
        <w:pStyle w:val="ListParagraph"/>
        <w:numPr>
          <w:ilvl w:val="0"/>
          <w:numId w:val="6"/>
        </w:numPr>
        <w:tabs>
          <w:tab w:val="left" w:pos="441"/>
        </w:tabs>
        <w:spacing w:before="65" w:line="244" w:lineRule="auto"/>
        <w:ind w:right="197"/>
        <w:jc w:val="both"/>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fulfil contractual commitments in relation to the governing body including attendance </w:t>
      </w:r>
      <w:r w:rsidRPr="00C05008">
        <w:rPr>
          <w:rFonts w:asciiTheme="minorHAnsi" w:hAnsiTheme="minorHAnsi" w:cstheme="minorHAnsi"/>
          <w:color w:val="231F20"/>
          <w:spacing w:val="-6"/>
        </w:rPr>
        <w:t xml:space="preserve">at </w:t>
      </w:r>
      <w:r w:rsidRPr="00C05008">
        <w:rPr>
          <w:rFonts w:asciiTheme="minorHAnsi" w:hAnsiTheme="minorHAnsi" w:cstheme="minorHAnsi"/>
          <w:color w:val="231F20"/>
        </w:rPr>
        <w:t>Governing Body meetings, reporting to the Governing Body as required and assisting it in its work as</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needed</w:t>
      </w:r>
    </w:p>
    <w:p w14:paraId="38BB791A" w14:textId="77777777" w:rsidR="002D55AD" w:rsidRPr="00C05008" w:rsidRDefault="00555912" w:rsidP="00C05008">
      <w:pPr>
        <w:pStyle w:val="ListParagraph"/>
        <w:numPr>
          <w:ilvl w:val="0"/>
          <w:numId w:val="6"/>
        </w:numPr>
        <w:tabs>
          <w:tab w:val="left" w:pos="440"/>
          <w:tab w:val="left" w:pos="441"/>
        </w:tabs>
        <w:spacing w:before="67" w:line="230" w:lineRule="auto"/>
        <w:ind w:right="162"/>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develop and maintain positive relationships with parishes, the wider Catholic </w:t>
      </w:r>
      <w:r w:rsidRPr="00C05008">
        <w:rPr>
          <w:rFonts w:asciiTheme="minorHAnsi" w:hAnsiTheme="minorHAnsi" w:cstheme="minorHAnsi"/>
          <w:color w:val="231F20"/>
          <w:spacing w:val="-3"/>
        </w:rPr>
        <w:t xml:space="preserve">Community, </w:t>
      </w:r>
      <w:r w:rsidRPr="00C05008">
        <w:rPr>
          <w:rFonts w:asciiTheme="minorHAnsi" w:hAnsiTheme="minorHAnsi" w:cstheme="minorHAnsi"/>
          <w:color w:val="231F20"/>
        </w:rPr>
        <w:t>other Catholic schools and other schools in the</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area</w:t>
      </w:r>
    </w:p>
    <w:p w14:paraId="0B21B32A" w14:textId="77777777" w:rsidR="002D55AD" w:rsidRPr="00C05008" w:rsidRDefault="002D55AD" w:rsidP="00C05008">
      <w:pPr>
        <w:spacing w:line="230" w:lineRule="auto"/>
        <w:rPr>
          <w:rFonts w:asciiTheme="minorHAnsi" w:hAnsiTheme="minorHAnsi" w:cstheme="minorHAnsi"/>
        </w:rPr>
        <w:sectPr w:rsidR="002D55AD" w:rsidRPr="00C05008" w:rsidSect="0010287C">
          <w:pgSz w:w="11910" w:h="16840"/>
          <w:pgMar w:top="567" w:right="1600" w:bottom="880" w:left="1600" w:header="467" w:footer="699" w:gutter="0"/>
          <w:cols w:space="720"/>
        </w:sectPr>
      </w:pPr>
    </w:p>
    <w:p w14:paraId="26E30822" w14:textId="77777777" w:rsidR="002D55AD" w:rsidRPr="00C05008" w:rsidRDefault="002D55AD" w:rsidP="00C05008">
      <w:pPr>
        <w:pStyle w:val="BodyText"/>
        <w:spacing w:before="1"/>
        <w:ind w:left="0" w:firstLine="0"/>
        <w:rPr>
          <w:rFonts w:asciiTheme="minorHAnsi" w:hAnsiTheme="minorHAnsi" w:cstheme="minorHAnsi"/>
          <w:sz w:val="18"/>
        </w:rPr>
      </w:pPr>
    </w:p>
    <w:p w14:paraId="6EBBCAD4" w14:textId="1825D1F6" w:rsidR="002D55AD" w:rsidRPr="00C05008" w:rsidRDefault="00555912" w:rsidP="00C05008">
      <w:pPr>
        <w:pStyle w:val="ListParagraph"/>
        <w:numPr>
          <w:ilvl w:val="0"/>
          <w:numId w:val="6"/>
        </w:numPr>
        <w:tabs>
          <w:tab w:val="left" w:pos="440"/>
          <w:tab w:val="left" w:pos="441"/>
        </w:tabs>
        <w:spacing w:before="100" w:line="244" w:lineRule="auto"/>
        <w:ind w:right="31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recognise the authority of the </w:t>
      </w:r>
      <w:r w:rsidR="004851E8">
        <w:rPr>
          <w:rFonts w:asciiTheme="minorHAnsi" w:hAnsiTheme="minorHAnsi" w:cstheme="minorHAnsi"/>
          <w:color w:val="231F20"/>
        </w:rPr>
        <w:t>Bishop</w:t>
      </w:r>
      <w:r w:rsidRPr="00C05008">
        <w:rPr>
          <w:rFonts w:asciiTheme="minorHAnsi" w:hAnsiTheme="minorHAnsi" w:cstheme="minorHAnsi"/>
          <w:color w:val="231F20"/>
        </w:rPr>
        <w:t xml:space="preserve"> in relation to the provision of Catholic education in the Diocese and to work with Diocesan authorities to provide them with </w:t>
      </w:r>
      <w:r w:rsidRPr="00C05008">
        <w:rPr>
          <w:rFonts w:asciiTheme="minorHAnsi" w:hAnsiTheme="minorHAnsi" w:cstheme="minorHAnsi"/>
          <w:color w:val="231F20"/>
          <w:spacing w:val="-3"/>
        </w:rPr>
        <w:t xml:space="preserve">such </w:t>
      </w:r>
      <w:r w:rsidRPr="00C05008">
        <w:rPr>
          <w:rFonts w:asciiTheme="minorHAnsi" w:hAnsiTheme="minorHAnsi" w:cstheme="minorHAnsi"/>
          <w:color w:val="231F20"/>
        </w:rPr>
        <w:t>information as they</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require</w:t>
      </w:r>
    </w:p>
    <w:p w14:paraId="356115FC" w14:textId="77777777" w:rsidR="002D55AD" w:rsidRPr="00C05008" w:rsidRDefault="00555912" w:rsidP="00C05008">
      <w:pPr>
        <w:pStyle w:val="ListParagraph"/>
        <w:numPr>
          <w:ilvl w:val="0"/>
          <w:numId w:val="6"/>
        </w:numPr>
        <w:tabs>
          <w:tab w:val="left" w:pos="440"/>
          <w:tab w:val="left" w:pos="441"/>
        </w:tabs>
        <w:spacing w:before="68" w:line="230" w:lineRule="auto"/>
        <w:ind w:right="76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develop a Catholic ethos enabling all to work collaboratively, share knowledge and understanding, celebrate success and share responsibility for</w:t>
      </w:r>
      <w:r w:rsidRPr="00C05008">
        <w:rPr>
          <w:rFonts w:asciiTheme="minorHAnsi" w:hAnsiTheme="minorHAnsi" w:cstheme="minorHAnsi"/>
          <w:color w:val="231F20"/>
          <w:spacing w:val="-4"/>
        </w:rPr>
        <w:t xml:space="preserve"> </w:t>
      </w:r>
      <w:r w:rsidRPr="00C05008">
        <w:rPr>
          <w:rFonts w:asciiTheme="minorHAnsi" w:hAnsiTheme="minorHAnsi" w:cstheme="minorHAnsi"/>
          <w:color w:val="231F20"/>
        </w:rPr>
        <w:t>outcomes</w:t>
      </w:r>
    </w:p>
    <w:p w14:paraId="68953ED5" w14:textId="77777777" w:rsidR="002D55AD" w:rsidRPr="00C05008" w:rsidRDefault="00555912" w:rsidP="00C05008">
      <w:pPr>
        <w:pStyle w:val="ListParagraph"/>
        <w:numPr>
          <w:ilvl w:val="0"/>
          <w:numId w:val="6"/>
        </w:numPr>
        <w:tabs>
          <w:tab w:val="left" w:pos="440"/>
          <w:tab w:val="left" w:pos="441"/>
        </w:tabs>
        <w:spacing w:line="230" w:lineRule="auto"/>
        <w:ind w:right="23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ensure individual staff responsibilities are defined clearly, understood and agreed and </w:t>
      </w:r>
      <w:r w:rsidRPr="00C05008">
        <w:rPr>
          <w:rFonts w:asciiTheme="minorHAnsi" w:hAnsiTheme="minorHAnsi" w:cstheme="minorHAnsi"/>
          <w:color w:val="231F20"/>
          <w:spacing w:val="-7"/>
        </w:rPr>
        <w:t xml:space="preserve">are </w:t>
      </w:r>
      <w:r w:rsidRPr="00C05008">
        <w:rPr>
          <w:rFonts w:asciiTheme="minorHAnsi" w:hAnsiTheme="minorHAnsi" w:cstheme="minorHAnsi"/>
          <w:color w:val="231F20"/>
        </w:rPr>
        <w:t>subject to review and</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evaluation</w:t>
      </w:r>
    </w:p>
    <w:p w14:paraId="40986CDC" w14:textId="77777777" w:rsidR="002D55AD" w:rsidRPr="00C05008" w:rsidRDefault="00555912" w:rsidP="00C05008">
      <w:pPr>
        <w:pStyle w:val="ListParagraph"/>
        <w:numPr>
          <w:ilvl w:val="0"/>
          <w:numId w:val="6"/>
        </w:numPr>
        <w:tabs>
          <w:tab w:val="left" w:pos="440"/>
          <w:tab w:val="left" w:pos="441"/>
        </w:tabs>
        <w:spacing w:before="68" w:line="244" w:lineRule="auto"/>
        <w:ind w:right="156"/>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develop and present a coherent, understandable and accurate account of the school’s performance to a range of audiences including parents, governors, the Diocese and the </w:t>
      </w:r>
      <w:r w:rsidRPr="00C05008">
        <w:rPr>
          <w:rFonts w:asciiTheme="minorHAnsi" w:hAnsiTheme="minorHAnsi" w:cstheme="minorHAnsi"/>
          <w:color w:val="231F20"/>
          <w:spacing w:val="-3"/>
        </w:rPr>
        <w:t xml:space="preserve">local </w:t>
      </w:r>
      <w:r w:rsidRPr="00C05008">
        <w:rPr>
          <w:rFonts w:asciiTheme="minorHAnsi" w:hAnsiTheme="minorHAnsi" w:cstheme="minorHAnsi"/>
          <w:color w:val="231F20"/>
        </w:rPr>
        <w:t>authority</w:t>
      </w:r>
    </w:p>
    <w:p w14:paraId="32951AF3" w14:textId="77777777" w:rsidR="002D55AD" w:rsidRPr="00C05008" w:rsidRDefault="00555912" w:rsidP="00C05008">
      <w:pPr>
        <w:pStyle w:val="ListParagraph"/>
        <w:numPr>
          <w:ilvl w:val="0"/>
          <w:numId w:val="6"/>
        </w:numPr>
        <w:tabs>
          <w:tab w:val="left" w:pos="440"/>
          <w:tab w:val="left" w:pos="441"/>
        </w:tabs>
        <w:spacing w:before="68" w:line="230" w:lineRule="auto"/>
        <w:ind w:right="280"/>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provide opportunities for parents to have dialogue and meetings with staff in the school to support their </w:t>
      </w:r>
      <w:r w:rsidRPr="00C05008">
        <w:rPr>
          <w:rFonts w:asciiTheme="minorHAnsi" w:hAnsiTheme="minorHAnsi" w:cstheme="minorHAnsi"/>
          <w:color w:val="231F20"/>
          <w:spacing w:val="-3"/>
        </w:rPr>
        <w:t>children’s</w:t>
      </w:r>
      <w:r w:rsidRPr="00C05008">
        <w:rPr>
          <w:rFonts w:asciiTheme="minorHAnsi" w:hAnsiTheme="minorHAnsi" w:cstheme="minorHAnsi"/>
          <w:color w:val="231F20"/>
        </w:rPr>
        <w:t xml:space="preserve"> learning</w:t>
      </w:r>
    </w:p>
    <w:p w14:paraId="1D37ACC1" w14:textId="77777777" w:rsidR="002D55AD" w:rsidRPr="00C05008" w:rsidRDefault="00555912" w:rsidP="00C05008">
      <w:pPr>
        <w:pStyle w:val="ListParagraph"/>
        <w:numPr>
          <w:ilvl w:val="0"/>
          <w:numId w:val="6"/>
        </w:numPr>
        <w:tabs>
          <w:tab w:val="left" w:pos="440"/>
          <w:tab w:val="left" w:pos="441"/>
        </w:tabs>
        <w:spacing w:before="6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liaise with other agencies as</w:t>
      </w:r>
      <w:r w:rsidRPr="00C05008">
        <w:rPr>
          <w:rFonts w:asciiTheme="minorHAnsi" w:hAnsiTheme="minorHAnsi" w:cstheme="minorHAnsi"/>
          <w:color w:val="231F20"/>
          <w:spacing w:val="7"/>
        </w:rPr>
        <w:t xml:space="preserve"> </w:t>
      </w:r>
      <w:r w:rsidRPr="00C05008">
        <w:rPr>
          <w:rFonts w:asciiTheme="minorHAnsi" w:hAnsiTheme="minorHAnsi" w:cstheme="minorHAnsi"/>
          <w:color w:val="231F20"/>
        </w:rPr>
        <w:t>appropriate.</w:t>
      </w:r>
    </w:p>
    <w:p w14:paraId="7BEB1EBC" w14:textId="77777777" w:rsidR="002D55AD" w:rsidRPr="00C05008" w:rsidRDefault="00555912" w:rsidP="00C05008">
      <w:pPr>
        <w:pStyle w:val="ListParagraph"/>
        <w:numPr>
          <w:ilvl w:val="0"/>
          <w:numId w:val="6"/>
        </w:numPr>
        <w:tabs>
          <w:tab w:val="left" w:pos="440"/>
          <w:tab w:val="left" w:pos="441"/>
        </w:tabs>
        <w:spacing w:before="35"/>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ensure accurate and up to date records are maintained to satisfy safeguarding</w:t>
      </w:r>
      <w:r w:rsidRPr="00C05008">
        <w:rPr>
          <w:rFonts w:asciiTheme="minorHAnsi" w:hAnsiTheme="minorHAnsi" w:cstheme="minorHAnsi"/>
          <w:color w:val="231F20"/>
          <w:spacing w:val="-15"/>
        </w:rPr>
        <w:t xml:space="preserve"> </w:t>
      </w:r>
      <w:r w:rsidRPr="00C05008">
        <w:rPr>
          <w:rFonts w:asciiTheme="minorHAnsi" w:hAnsiTheme="minorHAnsi" w:cstheme="minorHAnsi"/>
          <w:color w:val="231F20"/>
        </w:rPr>
        <w:t>regulations</w:t>
      </w:r>
    </w:p>
    <w:p w14:paraId="0606FC19" w14:textId="77777777" w:rsidR="002D55AD" w:rsidRPr="00C05008" w:rsidRDefault="00555912" w:rsidP="00C05008">
      <w:pPr>
        <w:pStyle w:val="ListParagraph"/>
        <w:numPr>
          <w:ilvl w:val="0"/>
          <w:numId w:val="6"/>
        </w:numPr>
        <w:tabs>
          <w:tab w:val="left" w:pos="440"/>
          <w:tab w:val="left" w:pos="441"/>
        </w:tabs>
        <w:spacing w:before="48" w:line="230" w:lineRule="auto"/>
        <w:ind w:right="622"/>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reflect on own personal contributions to school achievement and to take account </w:t>
      </w:r>
      <w:r w:rsidRPr="00C05008">
        <w:rPr>
          <w:rFonts w:asciiTheme="minorHAnsi" w:hAnsiTheme="minorHAnsi" w:cstheme="minorHAnsi"/>
          <w:color w:val="231F20"/>
          <w:spacing w:val="-6"/>
        </w:rPr>
        <w:t xml:space="preserve">of </w:t>
      </w:r>
      <w:r w:rsidRPr="00C05008">
        <w:rPr>
          <w:rFonts w:asciiTheme="minorHAnsi" w:hAnsiTheme="minorHAnsi" w:cstheme="minorHAnsi"/>
          <w:color w:val="231F20"/>
        </w:rPr>
        <w:t>feedback from</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others</w:t>
      </w:r>
      <w:r w:rsidR="007C71D7">
        <w:rPr>
          <w:rFonts w:asciiTheme="minorHAnsi" w:hAnsiTheme="minorHAnsi" w:cstheme="minorHAnsi"/>
          <w:color w:val="231F20"/>
        </w:rPr>
        <w:t>.</w:t>
      </w:r>
    </w:p>
    <w:p w14:paraId="550210D7" w14:textId="77777777" w:rsidR="002D55AD" w:rsidRPr="00C05008" w:rsidRDefault="002D55AD">
      <w:pPr>
        <w:pStyle w:val="BodyText"/>
        <w:spacing w:before="8"/>
        <w:ind w:left="0" w:firstLine="0"/>
        <w:rPr>
          <w:rFonts w:asciiTheme="minorHAnsi" w:hAnsiTheme="minorHAnsi" w:cstheme="minorHAnsi"/>
          <w:sz w:val="36"/>
        </w:rPr>
      </w:pPr>
    </w:p>
    <w:p w14:paraId="4B4CE611" w14:textId="77777777" w:rsidR="002D55AD" w:rsidRPr="0010287C" w:rsidRDefault="00555912">
      <w:pPr>
        <w:pStyle w:val="Heading1"/>
        <w:rPr>
          <w:rFonts w:asciiTheme="minorHAnsi" w:hAnsiTheme="minorHAnsi" w:cstheme="minorHAnsi"/>
          <w:b/>
        </w:rPr>
      </w:pPr>
      <w:r w:rsidRPr="0010287C">
        <w:rPr>
          <w:rFonts w:asciiTheme="minorHAnsi" w:hAnsiTheme="minorHAnsi" w:cstheme="minorHAnsi"/>
          <w:b/>
          <w:color w:val="231F20"/>
        </w:rPr>
        <w:t>Strengthening Community</w:t>
      </w:r>
    </w:p>
    <w:p w14:paraId="6022EB79" w14:textId="77777777" w:rsidR="002D55AD" w:rsidRPr="00C05008" w:rsidRDefault="00555912">
      <w:pPr>
        <w:pStyle w:val="BodyText"/>
        <w:spacing w:before="118" w:line="256" w:lineRule="auto"/>
        <w:ind w:left="100" w:right="327" w:firstLine="0"/>
        <w:jc w:val="both"/>
        <w:rPr>
          <w:rFonts w:asciiTheme="minorHAnsi" w:hAnsiTheme="minorHAnsi" w:cstheme="minorHAnsi"/>
        </w:rPr>
      </w:pPr>
      <w:r w:rsidRPr="00C05008">
        <w:rPr>
          <w:rFonts w:asciiTheme="minorHAnsi" w:hAnsiTheme="minorHAnsi" w:cstheme="minorHAnsi"/>
          <w:color w:val="231F20"/>
        </w:rPr>
        <w:t xml:space="preserve">In a Catholic school the </w:t>
      </w:r>
      <w:r w:rsidR="005672E9">
        <w:rPr>
          <w:rFonts w:asciiTheme="minorHAnsi" w:hAnsiTheme="minorHAnsi" w:cstheme="minorHAnsi"/>
          <w:color w:val="231F20"/>
        </w:rPr>
        <w:t>H</w:t>
      </w:r>
      <w:r w:rsidRPr="00C05008">
        <w:rPr>
          <w:rFonts w:asciiTheme="minorHAnsi" w:hAnsiTheme="minorHAnsi" w:cstheme="minorHAnsi"/>
          <w:color w:val="231F20"/>
        </w:rPr>
        <w:t>eadteacher shares responsibility for the mission of the school and the wider Diocesan educational system and is therefore called to work in collaboration with others including, parents, clergy, religious, diocesan officers, colleague headteachers and agencies set up by the Catholic Bishops’ Conference of England and Wales, as and when appropriate.</w:t>
      </w:r>
    </w:p>
    <w:p w14:paraId="36B05DDE" w14:textId="77777777" w:rsidR="002D55AD" w:rsidRPr="00C05008" w:rsidRDefault="00555912">
      <w:pPr>
        <w:pStyle w:val="BodyText"/>
        <w:spacing w:before="231"/>
        <w:ind w:left="100" w:firstLine="0"/>
        <w:rPr>
          <w:rFonts w:asciiTheme="minorHAnsi" w:hAnsiTheme="minorHAnsi" w:cstheme="minorHAnsi"/>
        </w:rPr>
      </w:pPr>
      <w:r w:rsidRPr="00C05008">
        <w:rPr>
          <w:rFonts w:asciiTheme="minorHAnsi" w:hAnsiTheme="minorHAnsi" w:cstheme="minorHAnsi"/>
          <w:color w:val="231F20"/>
        </w:rPr>
        <w:t>Main tasks:</w:t>
      </w:r>
    </w:p>
    <w:p w14:paraId="270DF07B" w14:textId="77777777" w:rsidR="002D55AD" w:rsidRPr="00C05008" w:rsidRDefault="00555912" w:rsidP="00C05008">
      <w:pPr>
        <w:pStyle w:val="ListParagraph"/>
        <w:numPr>
          <w:ilvl w:val="0"/>
          <w:numId w:val="7"/>
        </w:numPr>
        <w:tabs>
          <w:tab w:val="left" w:pos="440"/>
          <w:tab w:val="left" w:pos="441"/>
        </w:tabs>
        <w:spacing w:before="78" w:line="230" w:lineRule="auto"/>
        <w:ind w:right="166"/>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build a school culture and curriculum which takes account of the richness and diversity </w:t>
      </w:r>
      <w:r w:rsidRPr="00C05008">
        <w:rPr>
          <w:rFonts w:asciiTheme="minorHAnsi" w:hAnsiTheme="minorHAnsi" w:cstheme="minorHAnsi"/>
          <w:color w:val="231F20"/>
          <w:spacing w:val="-7"/>
        </w:rPr>
        <w:t xml:space="preserve">of </w:t>
      </w:r>
      <w:r w:rsidRPr="00C05008">
        <w:rPr>
          <w:rFonts w:asciiTheme="minorHAnsi" w:hAnsiTheme="minorHAnsi" w:cstheme="minorHAnsi"/>
          <w:color w:val="231F20"/>
        </w:rPr>
        <w:t>the school’s communities rooted in the Catholic Christian</w:t>
      </w:r>
      <w:r w:rsidRPr="00C05008">
        <w:rPr>
          <w:rFonts w:asciiTheme="minorHAnsi" w:hAnsiTheme="minorHAnsi" w:cstheme="minorHAnsi"/>
          <w:color w:val="231F20"/>
          <w:spacing w:val="-3"/>
        </w:rPr>
        <w:t xml:space="preserve"> </w:t>
      </w:r>
      <w:r w:rsidRPr="00C05008">
        <w:rPr>
          <w:rFonts w:asciiTheme="minorHAnsi" w:hAnsiTheme="minorHAnsi" w:cstheme="minorHAnsi"/>
          <w:color w:val="231F20"/>
        </w:rPr>
        <w:t>faith</w:t>
      </w:r>
    </w:p>
    <w:p w14:paraId="5CCF6890" w14:textId="77777777" w:rsidR="002D55AD" w:rsidRPr="00C05008" w:rsidRDefault="00555912" w:rsidP="00C05008">
      <w:pPr>
        <w:pStyle w:val="ListParagraph"/>
        <w:numPr>
          <w:ilvl w:val="0"/>
          <w:numId w:val="7"/>
        </w:numPr>
        <w:tabs>
          <w:tab w:val="left" w:pos="440"/>
          <w:tab w:val="left" w:pos="441"/>
        </w:tabs>
        <w:spacing w:line="230" w:lineRule="auto"/>
        <w:ind w:right="942"/>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create and promote positive strategies for challenging all types of prejudices</w:t>
      </w:r>
      <w:r w:rsidRPr="00C05008">
        <w:rPr>
          <w:rFonts w:asciiTheme="minorHAnsi" w:hAnsiTheme="minorHAnsi" w:cstheme="minorHAnsi"/>
          <w:color w:val="231F20"/>
          <w:spacing w:val="-14"/>
        </w:rPr>
        <w:t xml:space="preserve"> </w:t>
      </w:r>
      <w:r w:rsidRPr="00C05008">
        <w:rPr>
          <w:rFonts w:asciiTheme="minorHAnsi" w:hAnsiTheme="minorHAnsi" w:cstheme="minorHAnsi"/>
          <w:color w:val="231F20"/>
        </w:rPr>
        <w:t>and discrimination</w:t>
      </w:r>
    </w:p>
    <w:p w14:paraId="1BEB39E7" w14:textId="77777777" w:rsidR="002D55AD" w:rsidRPr="00C05008" w:rsidRDefault="00555912" w:rsidP="00C05008">
      <w:pPr>
        <w:pStyle w:val="ListParagraph"/>
        <w:numPr>
          <w:ilvl w:val="0"/>
          <w:numId w:val="7"/>
        </w:numPr>
        <w:tabs>
          <w:tab w:val="left" w:pos="440"/>
          <w:tab w:val="left" w:pos="441"/>
        </w:tabs>
        <w:spacing w:line="230" w:lineRule="auto"/>
        <w:ind w:right="957"/>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liaise, where appropriate, with offsite learning providers to ensure an</w:t>
      </w:r>
      <w:r w:rsidRPr="00C05008">
        <w:rPr>
          <w:rFonts w:asciiTheme="minorHAnsi" w:hAnsiTheme="minorHAnsi" w:cstheme="minorHAnsi"/>
          <w:color w:val="231F20"/>
          <w:spacing w:val="-18"/>
        </w:rPr>
        <w:t xml:space="preserve"> </w:t>
      </w:r>
      <w:r w:rsidRPr="00C05008">
        <w:rPr>
          <w:rFonts w:asciiTheme="minorHAnsi" w:hAnsiTheme="minorHAnsi" w:cstheme="minorHAnsi"/>
          <w:color w:val="231F20"/>
        </w:rPr>
        <w:t>appropriate curriculum relevant to individual needs and</w:t>
      </w:r>
      <w:r w:rsidRPr="00C05008">
        <w:rPr>
          <w:rFonts w:asciiTheme="minorHAnsi" w:hAnsiTheme="minorHAnsi" w:cstheme="minorHAnsi"/>
          <w:color w:val="231F20"/>
          <w:spacing w:val="-1"/>
        </w:rPr>
        <w:t xml:space="preserve"> </w:t>
      </w:r>
      <w:r w:rsidRPr="00C05008">
        <w:rPr>
          <w:rFonts w:asciiTheme="minorHAnsi" w:hAnsiTheme="minorHAnsi" w:cstheme="minorHAnsi"/>
          <w:color w:val="231F20"/>
        </w:rPr>
        <w:t>aspirations</w:t>
      </w:r>
    </w:p>
    <w:p w14:paraId="2A190160" w14:textId="77777777" w:rsidR="002D55AD" w:rsidRPr="00C05008" w:rsidRDefault="00555912" w:rsidP="00C05008">
      <w:pPr>
        <w:pStyle w:val="ListParagraph"/>
        <w:numPr>
          <w:ilvl w:val="0"/>
          <w:numId w:val="7"/>
        </w:numPr>
        <w:tabs>
          <w:tab w:val="left" w:pos="440"/>
          <w:tab w:val="left" w:pos="441"/>
        </w:tabs>
        <w:spacing w:before="67" w:line="244" w:lineRule="auto"/>
        <w:ind w:right="182"/>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seek opportunities to invite parents, past pupils, community figures, businesses and other organisations into the school to enhance and enrich the school and its value to the wider community</w:t>
      </w:r>
    </w:p>
    <w:p w14:paraId="1C568B08" w14:textId="77777777" w:rsidR="002D55AD" w:rsidRPr="00C05008" w:rsidRDefault="00555912" w:rsidP="00C05008">
      <w:pPr>
        <w:pStyle w:val="ListParagraph"/>
        <w:numPr>
          <w:ilvl w:val="0"/>
          <w:numId w:val="7"/>
        </w:numPr>
        <w:tabs>
          <w:tab w:val="left" w:pos="440"/>
          <w:tab w:val="left" w:pos="441"/>
        </w:tabs>
        <w:spacing w:before="55" w:line="244" w:lineRule="auto"/>
        <w:ind w:right="468"/>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contribute to the development of the education system </w:t>
      </w:r>
      <w:r w:rsidRPr="00C05008">
        <w:rPr>
          <w:rFonts w:asciiTheme="minorHAnsi" w:hAnsiTheme="minorHAnsi" w:cstheme="minorHAnsi"/>
          <w:color w:val="231F20"/>
          <w:spacing w:val="-4"/>
        </w:rPr>
        <w:t xml:space="preserve">by, </w:t>
      </w:r>
      <w:r w:rsidRPr="00C05008">
        <w:rPr>
          <w:rFonts w:asciiTheme="minorHAnsi" w:hAnsiTheme="minorHAnsi" w:cstheme="minorHAnsi"/>
          <w:color w:val="231F20"/>
        </w:rPr>
        <w:t>for example, sharing good practice, working in partnership with other schools and promoting innovative initiatives, especially with other Diocesan schools</w:t>
      </w:r>
    </w:p>
    <w:p w14:paraId="3F206C80" w14:textId="77777777" w:rsidR="002D55AD" w:rsidRPr="0010287C" w:rsidRDefault="00555912" w:rsidP="00C05008">
      <w:pPr>
        <w:pStyle w:val="ListParagraph"/>
        <w:numPr>
          <w:ilvl w:val="0"/>
          <w:numId w:val="7"/>
        </w:numPr>
        <w:tabs>
          <w:tab w:val="left" w:pos="440"/>
          <w:tab w:val="left" w:pos="441"/>
        </w:tabs>
        <w:spacing w:before="67" w:line="230" w:lineRule="auto"/>
        <w:ind w:right="731"/>
        <w:rPr>
          <w:rFonts w:asciiTheme="minorHAnsi" w:hAnsiTheme="minorHAnsi" w:cstheme="minorHAnsi"/>
        </w:rPr>
      </w:pPr>
      <w:r w:rsidRPr="00C05008">
        <w:rPr>
          <w:rFonts w:asciiTheme="minorHAnsi" w:hAnsiTheme="minorHAnsi" w:cstheme="minorHAnsi"/>
          <w:color w:val="231F20"/>
          <w:spacing w:val="-8"/>
        </w:rPr>
        <w:t xml:space="preserve">To </w:t>
      </w:r>
      <w:r w:rsidRPr="00C05008">
        <w:rPr>
          <w:rFonts w:asciiTheme="minorHAnsi" w:hAnsiTheme="minorHAnsi" w:cstheme="minorHAnsi"/>
          <w:color w:val="231F20"/>
        </w:rPr>
        <w:t xml:space="preserve">promote and develop the good reputation of the school within the local and </w:t>
      </w:r>
      <w:r w:rsidRPr="00C05008">
        <w:rPr>
          <w:rFonts w:asciiTheme="minorHAnsi" w:hAnsiTheme="minorHAnsi" w:cstheme="minorHAnsi"/>
          <w:color w:val="231F20"/>
          <w:spacing w:val="-3"/>
        </w:rPr>
        <w:t xml:space="preserve">wider </w:t>
      </w:r>
      <w:r w:rsidRPr="00C05008">
        <w:rPr>
          <w:rFonts w:asciiTheme="minorHAnsi" w:hAnsiTheme="minorHAnsi" w:cstheme="minorHAnsi"/>
          <w:color w:val="231F20"/>
        </w:rPr>
        <w:t>communities</w:t>
      </w:r>
      <w:r w:rsidR="007C71D7">
        <w:rPr>
          <w:rFonts w:asciiTheme="minorHAnsi" w:hAnsiTheme="minorHAnsi" w:cstheme="minorHAnsi"/>
          <w:color w:val="231F20"/>
        </w:rPr>
        <w:t>.</w:t>
      </w:r>
    </w:p>
    <w:p w14:paraId="7FF49456" w14:textId="77777777" w:rsidR="0010287C" w:rsidRDefault="0010287C" w:rsidP="0010287C">
      <w:pPr>
        <w:tabs>
          <w:tab w:val="left" w:pos="440"/>
          <w:tab w:val="left" w:pos="441"/>
        </w:tabs>
        <w:spacing w:before="67" w:line="230" w:lineRule="auto"/>
        <w:ind w:right="731"/>
        <w:rPr>
          <w:rFonts w:asciiTheme="minorHAnsi" w:hAnsiTheme="minorHAnsi" w:cstheme="minorHAnsi"/>
        </w:rPr>
      </w:pPr>
    </w:p>
    <w:sectPr w:rsidR="0010287C" w:rsidSect="0010287C">
      <w:pgSz w:w="11910" w:h="16840"/>
      <w:pgMar w:top="1660" w:right="1600" w:bottom="284" w:left="1600" w:header="467"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B9EB7" w14:textId="77777777" w:rsidR="00E20570" w:rsidRDefault="00E20570" w:rsidP="002D55AD">
      <w:r>
        <w:separator/>
      </w:r>
    </w:p>
  </w:endnote>
  <w:endnote w:type="continuationSeparator" w:id="0">
    <w:p w14:paraId="4547D183" w14:textId="77777777" w:rsidR="00E20570" w:rsidRDefault="00E20570" w:rsidP="002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alibr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93F2" w14:textId="77777777" w:rsidR="002D55AD" w:rsidRDefault="004851E8">
    <w:pPr>
      <w:pStyle w:val="BodyText"/>
      <w:spacing w:before="0" w:line="14" w:lineRule="auto"/>
      <w:ind w:left="0" w:firstLine="0"/>
      <w:rPr>
        <w:sz w:val="20"/>
      </w:rPr>
    </w:pPr>
    <w:r>
      <w:rPr>
        <w:noProof/>
        <w:lang w:bidi="ar-SA"/>
      </w:rPr>
      <mc:AlternateContent>
        <mc:Choice Requires="wps">
          <w:drawing>
            <wp:anchor distT="0" distB="0" distL="114300" distR="114300" simplePos="0" relativeHeight="503312432" behindDoc="1" locked="0" layoutInCell="1" allowOverlap="1" wp14:anchorId="158680EA" wp14:editId="640C5E7B">
              <wp:simplePos x="0" y="0"/>
              <wp:positionH relativeFrom="page">
                <wp:posOffset>7027545</wp:posOffset>
              </wp:positionH>
              <wp:positionV relativeFrom="page">
                <wp:posOffset>10108565</wp:posOffset>
              </wp:positionV>
              <wp:extent cx="126365"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2862" w14:textId="77777777" w:rsidR="002D55AD" w:rsidRDefault="008C5A9C">
                          <w:pPr>
                            <w:spacing w:before="20"/>
                            <w:ind w:left="40"/>
                            <w:rPr>
                              <w:rFonts w:ascii="Myriad Pro"/>
                              <w:i/>
                              <w:sz w:val="24"/>
                            </w:rPr>
                          </w:pPr>
                          <w:r>
                            <w:fldChar w:fldCharType="begin"/>
                          </w:r>
                          <w:r w:rsidR="00555912">
                            <w:rPr>
                              <w:rFonts w:ascii="Myriad Pro"/>
                              <w:i/>
                              <w:color w:val="231F20"/>
                              <w:sz w:val="24"/>
                            </w:rPr>
                            <w:instrText xml:space="preserve"> PAGE </w:instrText>
                          </w:r>
                          <w:r>
                            <w:fldChar w:fldCharType="separate"/>
                          </w:r>
                          <w:r w:rsidR="00516C9A">
                            <w:rPr>
                              <w:rFonts w:ascii="Myriad Pro"/>
                              <w: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680EA" id="_x0000_t202" coordsize="21600,21600" o:spt="202" path="m,l,21600r21600,l21600,xe">
              <v:stroke joinstyle="miter"/>
              <v:path gradientshapeok="t" o:connecttype="rect"/>
            </v:shapetype>
            <v:shape id="Text Box 1" o:spid="_x0000_s1026" type="#_x0000_t202" style="position:absolute;margin-left:553.35pt;margin-top:795.95pt;width:9.95pt;height:16.4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minQIAAJ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" filled="f" stroked="f">
              <v:path arrowok="t"/>
              <v:textbox inset="0,0,0,0">
                <w:txbxContent>
                  <w:p w14:paraId="1A902862" w14:textId="77777777" w:rsidR="002D55AD" w:rsidRDefault="008C5A9C">
                    <w:pPr>
                      <w:spacing w:before="20"/>
                      <w:ind w:left="40"/>
                      <w:rPr>
                        <w:rFonts w:ascii="Myriad Pro"/>
                        <w:i/>
                        <w:sz w:val="24"/>
                      </w:rPr>
                    </w:pPr>
                    <w:r>
                      <w:fldChar w:fldCharType="begin"/>
                    </w:r>
                    <w:r w:rsidR="00555912">
                      <w:rPr>
                        <w:rFonts w:ascii="Myriad Pro"/>
                        <w:i/>
                        <w:color w:val="231F20"/>
                        <w:sz w:val="24"/>
                      </w:rPr>
                      <w:instrText xml:space="preserve"> PAGE </w:instrText>
                    </w:r>
                    <w:r>
                      <w:fldChar w:fldCharType="separate"/>
                    </w:r>
                    <w:r w:rsidR="00516C9A">
                      <w:rPr>
                        <w:rFonts w:ascii="Myriad Pro"/>
                        <w:i/>
                        <w:noProof/>
                        <w:color w:val="231F20"/>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C593" w14:textId="77777777" w:rsidR="00E20570" w:rsidRDefault="00E20570" w:rsidP="002D55AD">
      <w:r>
        <w:separator/>
      </w:r>
    </w:p>
  </w:footnote>
  <w:footnote w:type="continuationSeparator" w:id="0">
    <w:p w14:paraId="0C59B475" w14:textId="77777777" w:rsidR="00E20570" w:rsidRDefault="00E20570" w:rsidP="002D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8DA9" w14:textId="116837E4" w:rsidR="002D55AD" w:rsidRDefault="00F34A42">
    <w:pPr>
      <w:pStyle w:val="BodyText"/>
      <w:spacing w:before="0" w:line="14" w:lineRule="auto"/>
      <w:ind w:left="0" w:firstLine="0"/>
      <w:rPr>
        <w:sz w:val="20"/>
      </w:rPr>
    </w:pPr>
    <w:r>
      <w:rPr>
        <w:noProof/>
        <w:sz w:val="20"/>
        <w:lang w:bidi="ar-SA"/>
      </w:rPr>
      <w:drawing>
        <wp:inline distT="0" distB="0" distL="0" distR="0" wp14:anchorId="6411177D" wp14:editId="3306F5FF">
          <wp:extent cx="511468" cy="59984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34706" cy="627103"/>
                  </a:xfrm>
                  <a:prstGeom prst="rect">
                    <a:avLst/>
                  </a:prstGeom>
                  <a:noFill/>
                </pic:spPr>
              </pic:pic>
            </a:graphicData>
          </a:graphic>
        </wp:inline>
      </w:drawing>
    </w:r>
    <w:r>
      <w:rPr>
        <w:sz w:val="40"/>
        <w:szCs w:val="40"/>
      </w:rPr>
      <w:t xml:space="preserve">      </w:t>
    </w:r>
    <w:r w:rsidRPr="00F34A42">
      <w:rPr>
        <w:sz w:val="40"/>
        <w:szCs w:val="40"/>
      </w:rPr>
      <w:t>Headteacher’s Job description</w:t>
    </w:r>
    <w:r>
      <w:rPr>
        <w:sz w:val="40"/>
        <w:szCs w:val="40"/>
      </w:rPr>
      <w:t xml:space="preserve"> </w:t>
    </w:r>
    <w:r w:rsidRPr="00B36A1C">
      <w:rPr>
        <w:rFonts w:cs="Arial"/>
        <w:noProof/>
        <w:sz w:val="72"/>
        <w:lang w:bidi="ar-SA"/>
      </w:rPr>
      <w:drawing>
        <wp:inline distT="0" distB="0" distL="0" distR="0" wp14:anchorId="78139240" wp14:editId="0A7DA679">
          <wp:extent cx="1241116" cy="13419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0120" cy="1384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C9E"/>
    <w:multiLevelType w:val="hybridMultilevel"/>
    <w:tmpl w:val="4E98989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9313B34"/>
    <w:multiLevelType w:val="hybridMultilevel"/>
    <w:tmpl w:val="D9F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6738E"/>
    <w:multiLevelType w:val="hybridMultilevel"/>
    <w:tmpl w:val="DF1CBE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48078C7"/>
    <w:multiLevelType w:val="hybridMultilevel"/>
    <w:tmpl w:val="6C0A20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F9E01F2"/>
    <w:multiLevelType w:val="hybridMultilevel"/>
    <w:tmpl w:val="85B845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67F85D1B"/>
    <w:multiLevelType w:val="hybridMultilevel"/>
    <w:tmpl w:val="4B1E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4233B"/>
    <w:multiLevelType w:val="hybridMultilevel"/>
    <w:tmpl w:val="82CAF5D8"/>
    <w:lvl w:ilvl="0" w:tplc="0C240FD0">
      <w:numFmt w:val="bullet"/>
      <w:lvlText w:val="•"/>
      <w:lvlJc w:val="left"/>
      <w:pPr>
        <w:ind w:left="440" w:hanging="341"/>
      </w:pPr>
      <w:rPr>
        <w:rFonts w:ascii="Myriad Pro Light" w:eastAsia="Myriad Pro Light" w:hAnsi="Myriad Pro Light" w:cs="Myriad Pro Light" w:hint="default"/>
        <w:color w:val="231F20"/>
        <w:spacing w:val="-15"/>
        <w:w w:val="100"/>
        <w:sz w:val="34"/>
        <w:szCs w:val="34"/>
        <w:lang w:val="en-GB" w:eastAsia="en-GB" w:bidi="en-GB"/>
      </w:rPr>
    </w:lvl>
    <w:lvl w:ilvl="1" w:tplc="18061074">
      <w:numFmt w:val="bullet"/>
      <w:lvlText w:val="•"/>
      <w:lvlJc w:val="left"/>
      <w:pPr>
        <w:ind w:left="1266" w:hanging="341"/>
      </w:pPr>
      <w:rPr>
        <w:rFonts w:hint="default"/>
        <w:lang w:val="en-GB" w:eastAsia="en-GB" w:bidi="en-GB"/>
      </w:rPr>
    </w:lvl>
    <w:lvl w:ilvl="2" w:tplc="701C7D86">
      <w:numFmt w:val="bullet"/>
      <w:lvlText w:val="•"/>
      <w:lvlJc w:val="left"/>
      <w:pPr>
        <w:ind w:left="2093" w:hanging="341"/>
      </w:pPr>
      <w:rPr>
        <w:rFonts w:hint="default"/>
        <w:lang w:val="en-GB" w:eastAsia="en-GB" w:bidi="en-GB"/>
      </w:rPr>
    </w:lvl>
    <w:lvl w:ilvl="3" w:tplc="1DDE3006">
      <w:numFmt w:val="bullet"/>
      <w:lvlText w:val="•"/>
      <w:lvlJc w:val="left"/>
      <w:pPr>
        <w:ind w:left="2919" w:hanging="341"/>
      </w:pPr>
      <w:rPr>
        <w:rFonts w:hint="default"/>
        <w:lang w:val="en-GB" w:eastAsia="en-GB" w:bidi="en-GB"/>
      </w:rPr>
    </w:lvl>
    <w:lvl w:ilvl="4" w:tplc="9BBC01EE">
      <w:numFmt w:val="bullet"/>
      <w:lvlText w:val="•"/>
      <w:lvlJc w:val="left"/>
      <w:pPr>
        <w:ind w:left="3746" w:hanging="341"/>
      </w:pPr>
      <w:rPr>
        <w:rFonts w:hint="default"/>
        <w:lang w:val="en-GB" w:eastAsia="en-GB" w:bidi="en-GB"/>
      </w:rPr>
    </w:lvl>
    <w:lvl w:ilvl="5" w:tplc="5CD26EC4">
      <w:numFmt w:val="bullet"/>
      <w:lvlText w:val="•"/>
      <w:lvlJc w:val="left"/>
      <w:pPr>
        <w:ind w:left="4572" w:hanging="341"/>
      </w:pPr>
      <w:rPr>
        <w:rFonts w:hint="default"/>
        <w:lang w:val="en-GB" w:eastAsia="en-GB" w:bidi="en-GB"/>
      </w:rPr>
    </w:lvl>
    <w:lvl w:ilvl="6" w:tplc="F55C4EF8">
      <w:numFmt w:val="bullet"/>
      <w:lvlText w:val="•"/>
      <w:lvlJc w:val="left"/>
      <w:pPr>
        <w:ind w:left="5399" w:hanging="341"/>
      </w:pPr>
      <w:rPr>
        <w:rFonts w:hint="default"/>
        <w:lang w:val="en-GB" w:eastAsia="en-GB" w:bidi="en-GB"/>
      </w:rPr>
    </w:lvl>
    <w:lvl w:ilvl="7" w:tplc="FB2A0DC0">
      <w:numFmt w:val="bullet"/>
      <w:lvlText w:val="•"/>
      <w:lvlJc w:val="left"/>
      <w:pPr>
        <w:ind w:left="6225" w:hanging="341"/>
      </w:pPr>
      <w:rPr>
        <w:rFonts w:hint="default"/>
        <w:lang w:val="en-GB" w:eastAsia="en-GB" w:bidi="en-GB"/>
      </w:rPr>
    </w:lvl>
    <w:lvl w:ilvl="8" w:tplc="D57A28CC">
      <w:numFmt w:val="bullet"/>
      <w:lvlText w:val="•"/>
      <w:lvlJc w:val="left"/>
      <w:pPr>
        <w:ind w:left="7052" w:hanging="341"/>
      </w:pPr>
      <w:rPr>
        <w:rFonts w:hint="default"/>
        <w:lang w:val="en-GB" w:eastAsia="en-GB" w:bidi="en-GB"/>
      </w:rPr>
    </w:lvl>
  </w:abstractNum>
  <w:abstractNum w:abstractNumId="7" w15:restartNumberingAfterBreak="0">
    <w:nsid w:val="77890F7A"/>
    <w:multiLevelType w:val="hybridMultilevel"/>
    <w:tmpl w:val="01CE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F6EC8"/>
    <w:multiLevelType w:val="hybridMultilevel"/>
    <w:tmpl w:val="8750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AD"/>
    <w:rsid w:val="000B5E9C"/>
    <w:rsid w:val="000D2537"/>
    <w:rsid w:val="0010287C"/>
    <w:rsid w:val="002D55AD"/>
    <w:rsid w:val="004851E8"/>
    <w:rsid w:val="00516C9A"/>
    <w:rsid w:val="00555912"/>
    <w:rsid w:val="005672E9"/>
    <w:rsid w:val="007C71D7"/>
    <w:rsid w:val="008C5A9C"/>
    <w:rsid w:val="00A176A3"/>
    <w:rsid w:val="00C05008"/>
    <w:rsid w:val="00CF670A"/>
    <w:rsid w:val="00E20570"/>
    <w:rsid w:val="00E84590"/>
    <w:rsid w:val="00F34A42"/>
    <w:rsid w:val="00F8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FC419"/>
  <w15:docId w15:val="{DBF4419D-B475-084A-8964-6BEF9BF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5AD"/>
    <w:rPr>
      <w:rFonts w:ascii="Myriad Pro Light" w:eastAsia="Myriad Pro Light" w:hAnsi="Myriad Pro Light" w:cs="Myriad Pro Light"/>
      <w:lang w:val="en-GB" w:eastAsia="en-GB" w:bidi="en-GB"/>
    </w:rPr>
  </w:style>
  <w:style w:type="paragraph" w:styleId="Heading1">
    <w:name w:val="heading 1"/>
    <w:basedOn w:val="Normal"/>
    <w:uiPriority w:val="1"/>
    <w:qFormat/>
    <w:rsid w:val="002D55AD"/>
    <w:pPr>
      <w:ind w:left="100"/>
      <w:outlineLvl w:val="0"/>
    </w:pPr>
    <w:rPr>
      <w:rFonts w:ascii="Myriad Pro" w:eastAsia="Myriad Pro" w:hAnsi="Myriad Pro" w:cs="Myriad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55AD"/>
    <w:pPr>
      <w:spacing w:before="81"/>
      <w:ind w:left="440" w:hanging="340"/>
    </w:pPr>
  </w:style>
  <w:style w:type="paragraph" w:styleId="ListParagraph">
    <w:name w:val="List Paragraph"/>
    <w:basedOn w:val="Normal"/>
    <w:uiPriority w:val="1"/>
    <w:qFormat/>
    <w:rsid w:val="002D55AD"/>
    <w:pPr>
      <w:spacing w:before="81"/>
      <w:ind w:left="440" w:hanging="340"/>
    </w:pPr>
  </w:style>
  <w:style w:type="paragraph" w:customStyle="1" w:styleId="TableParagraph">
    <w:name w:val="Table Paragraph"/>
    <w:basedOn w:val="Normal"/>
    <w:uiPriority w:val="1"/>
    <w:qFormat/>
    <w:rsid w:val="002D55AD"/>
  </w:style>
  <w:style w:type="paragraph" w:styleId="Header">
    <w:name w:val="header"/>
    <w:basedOn w:val="Normal"/>
    <w:link w:val="HeaderChar"/>
    <w:uiPriority w:val="99"/>
    <w:unhideWhenUsed/>
    <w:rsid w:val="00555912"/>
    <w:pPr>
      <w:tabs>
        <w:tab w:val="center" w:pos="4513"/>
        <w:tab w:val="right" w:pos="9026"/>
      </w:tabs>
    </w:pPr>
  </w:style>
  <w:style w:type="character" w:customStyle="1" w:styleId="HeaderChar">
    <w:name w:val="Header Char"/>
    <w:basedOn w:val="DefaultParagraphFont"/>
    <w:link w:val="Header"/>
    <w:uiPriority w:val="99"/>
    <w:rsid w:val="00555912"/>
    <w:rPr>
      <w:rFonts w:ascii="Myriad Pro Light" w:eastAsia="Myriad Pro Light" w:hAnsi="Myriad Pro Light" w:cs="Myriad Pro Light"/>
      <w:lang w:val="en-GB" w:eastAsia="en-GB" w:bidi="en-GB"/>
    </w:rPr>
  </w:style>
  <w:style w:type="paragraph" w:styleId="Footer">
    <w:name w:val="footer"/>
    <w:basedOn w:val="Normal"/>
    <w:link w:val="FooterChar"/>
    <w:uiPriority w:val="99"/>
    <w:unhideWhenUsed/>
    <w:rsid w:val="00555912"/>
    <w:pPr>
      <w:tabs>
        <w:tab w:val="center" w:pos="4513"/>
        <w:tab w:val="right" w:pos="9026"/>
      </w:tabs>
    </w:pPr>
  </w:style>
  <w:style w:type="character" w:customStyle="1" w:styleId="FooterChar">
    <w:name w:val="Footer Char"/>
    <w:basedOn w:val="DefaultParagraphFont"/>
    <w:link w:val="Footer"/>
    <w:uiPriority w:val="99"/>
    <w:rsid w:val="00555912"/>
    <w:rPr>
      <w:rFonts w:ascii="Myriad Pro Light" w:eastAsia="Myriad Pro Light" w:hAnsi="Myriad Pro Light" w:cs="Myriad Pro 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5E77EEE</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McCrossan Joseph</dc:creator>
  <cp:lastModifiedBy>McCrossan Joseph</cp:lastModifiedBy>
  <cp:revision>2</cp:revision>
  <dcterms:created xsi:type="dcterms:W3CDTF">2021-04-26T12:35:00Z</dcterms:created>
  <dcterms:modified xsi:type="dcterms:W3CDTF">2021-04-26T12:35:00Z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Adobe InDesign CC 13.1 (Windows)</vt:lpwstr>
  </property>
  <property fmtid="{D5CDD505-2E9C-101B-9397-08002B2CF9AE}" pid="4" name="LastSaved">
    <vt:filetime>2019-01-30T00:00:00Z</vt:filetime>
  </property>
</Properties>
</file>