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24"/>
        <w:tblW w:w="1024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246"/>
      </w:tblGrid>
      <w:tr>
        <w:tblPrEx>
          <w:tblCellMar>
            <w:top w:w="0" w:type="dxa"/>
            <w:bottom w:w="0" w:type="dxa"/>
          </w:tblCellMar>
        </w:tblPrEx>
        <w:trPr>
          <w:trHeight w:val="14764"/>
        </w:trPr>
        <w:tc>
          <w:tcPr>
            <w:tcW w:w="10246" w:type="dxa"/>
          </w:tcPr>
          <w:p>
            <w:pPr>
              <w:rPr>
                <w:rFonts w:ascii="Calibri" w:hAnsi="Calibri"/>
                <w:sz w:val="22"/>
                <w:szCs w:val="22"/>
              </w:rPr>
            </w:pPr>
            <w:bookmarkStart w:id="0" w:name="_GoBack"/>
            <w:bookmarkEnd w:id="0"/>
          </w:p>
          <w:p>
            <w:pPr>
              <w:rPr>
                <w:rFonts w:ascii="Calibri" w:hAnsi="Calibri"/>
                <w:sz w:val="22"/>
                <w:szCs w:val="22"/>
              </w:rPr>
            </w:pPr>
            <w:r>
              <w:rPr>
                <w:rFonts w:ascii="Calibri" w:hAnsi="Calibri"/>
                <w:noProof/>
                <w:sz w:val="22"/>
                <w:szCs w:val="22"/>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3" type="#_x0000_t144" style="position:absolute;margin-left:140.4pt;margin-top:11.55pt;width:230pt;height:170.05pt;z-index:251657216" adj="-10426298" fillcolor="black">
                  <v:shadow color="#868686"/>
                  <v:textpath style="font-family:&quot;Arial&quot;;font-size:20pt" fitshape="t" trim="t" string="St Alban's Catholic"/>
                </v:shape>
              </w:pict>
            </w:r>
          </w:p>
          <w:p>
            <w:pPr>
              <w:rPr>
                <w:rFonts w:ascii="Calibri" w:hAnsi="Calibri"/>
                <w:sz w:val="22"/>
                <w:szCs w:val="22"/>
              </w:rPr>
            </w:pPr>
          </w:p>
          <w:p>
            <w:pPr>
              <w:rPr>
                <w:rFonts w:ascii="Calibri" w:hAnsi="Calibri"/>
                <w:sz w:val="22"/>
                <w:szCs w:val="22"/>
              </w:rPr>
            </w:pPr>
          </w:p>
          <w:p>
            <w:pPr>
              <w:jc w:val="center"/>
              <w:rPr>
                <w:rFonts w:ascii="Calibri" w:hAnsi="Calibri"/>
                <w:i/>
                <w:sz w:val="22"/>
                <w:szCs w:val="22"/>
              </w:rPr>
            </w:pPr>
            <w:r>
              <w:rPr>
                <w:rFonts w:ascii="Calibri" w:hAnsi="Calibri"/>
                <w:i/>
                <w:noProof/>
                <w:sz w:val="22"/>
                <w:szCs w:val="22"/>
                <w:lang w:eastAsia="en-GB"/>
              </w:rPr>
              <w:drawing>
                <wp:inline distT="0" distB="0" distL="0" distR="0">
                  <wp:extent cx="1390650" cy="1476375"/>
                  <wp:effectExtent l="0" t="0" r="0" b="9525"/>
                  <wp:docPr id="1" name="Picture 1" descr="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476375"/>
                          </a:xfrm>
                          <a:prstGeom prst="rect">
                            <a:avLst/>
                          </a:prstGeom>
                          <a:noFill/>
                          <a:ln>
                            <a:noFill/>
                          </a:ln>
                        </pic:spPr>
                      </pic:pic>
                    </a:graphicData>
                  </a:graphic>
                </wp:inline>
              </w:drawing>
            </w:r>
            <w:r>
              <w:rPr>
                <w:rFonts w:ascii="Calibri" w:hAnsi="Calibri"/>
                <w:i/>
                <w:sz w:val="22"/>
                <w:szCs w:val="22"/>
              </w:rPr>
              <w:t xml:space="preserve"> </w:t>
            </w:r>
          </w:p>
          <w:p>
            <w:pPr>
              <w:rPr>
                <w:rFonts w:ascii="Calibri" w:hAnsi="Calibri"/>
                <w:sz w:val="22"/>
                <w:szCs w:val="22"/>
              </w:rPr>
            </w:pPr>
            <w:r>
              <w:rPr>
                <w:rFonts w:ascii="Calibri" w:hAnsi="Calibri"/>
                <w:noProof/>
                <w:sz w:val="22"/>
                <w:szCs w:val="2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190.4pt;margin-top:4.05pt;width:137.25pt;height:24pt;z-index:251658240" fillcolor="black">
                  <v:shadow color="#868686"/>
                  <v:textpath style="font-family:&quot;Arial&quot;;font-size:20pt;v-text-kern:t" trim="t" fitpath="t" string="Primary School"/>
                </v:shape>
              </w:pict>
            </w:r>
          </w:p>
          <w:p>
            <w:pPr>
              <w:rPr>
                <w:rFonts w:ascii="Calibri" w:hAnsi="Calibri"/>
                <w:sz w:val="22"/>
                <w:szCs w:val="22"/>
              </w:rPr>
            </w:pPr>
          </w:p>
          <w:p>
            <w:pPr>
              <w:spacing w:before="120"/>
              <w:jc w:val="center"/>
              <w:rPr>
                <w:rFonts w:ascii="Calibri" w:hAnsi="Calibri"/>
                <w:i/>
                <w:sz w:val="22"/>
                <w:szCs w:val="22"/>
              </w:rPr>
            </w:pPr>
            <w:r>
              <w:rPr>
                <w:rFonts w:ascii="Calibri" w:hAnsi="Calibri"/>
                <w:i/>
                <w:sz w:val="22"/>
                <w:szCs w:val="22"/>
              </w:rPr>
              <w:t>“St Alban’s school exists to ensure that all children believe, achieve and succeed.”</w:t>
            </w:r>
          </w:p>
          <w:p>
            <w:pPr>
              <w:spacing w:before="240"/>
              <w:jc w:val="center"/>
              <w:rPr>
                <w:rFonts w:ascii="Calibri" w:hAnsi="Calibri"/>
                <w:b/>
                <w:sz w:val="22"/>
                <w:szCs w:val="22"/>
              </w:rPr>
            </w:pPr>
          </w:p>
          <w:p>
            <w:pPr>
              <w:tabs>
                <w:tab w:val="right" w:pos="9781"/>
              </w:tabs>
              <w:jc w:val="center"/>
              <w:rPr>
                <w:rFonts w:ascii="Calibri" w:hAnsi="Calibri"/>
                <w:sz w:val="22"/>
                <w:szCs w:val="22"/>
              </w:rPr>
            </w:pPr>
            <w:r>
              <w:rPr>
                <w:rFonts w:ascii="Calibri" w:hAnsi="Calibri"/>
                <w:b/>
                <w:sz w:val="22"/>
                <w:szCs w:val="22"/>
              </w:rPr>
              <w:t>Request for Absence of Pupil from School</w:t>
            </w:r>
          </w:p>
          <w:p>
            <w:pPr>
              <w:tabs>
                <w:tab w:val="right" w:pos="9781"/>
              </w:tabs>
              <w:rPr>
                <w:rFonts w:ascii="Calibri" w:hAnsi="Calibri"/>
                <w:sz w:val="22"/>
                <w:szCs w:val="22"/>
              </w:rPr>
            </w:pPr>
          </w:p>
          <w:p>
            <w:pPr>
              <w:tabs>
                <w:tab w:val="right" w:pos="9781"/>
                <w:tab w:val="right" w:leader="dot" w:pos="10030"/>
              </w:tabs>
              <w:rPr>
                <w:rFonts w:ascii="Calibri" w:hAnsi="Calibri"/>
                <w:sz w:val="22"/>
                <w:szCs w:val="22"/>
              </w:rPr>
            </w:pPr>
            <w:r>
              <w:rPr>
                <w:rFonts w:ascii="Calibri" w:hAnsi="Calibri"/>
                <w:sz w:val="22"/>
                <w:szCs w:val="22"/>
              </w:rPr>
              <w:t>Requests for absence will only be accepted in exceptional circumstances.  Please state your reasons for requesting absence below.  Absence not agreed by the Headteacher will be recorded as unauthorised.  The Educational Welfare Officer regularly monitors such absence and will request a meeting with parents when this is deemed necessary.</w:t>
            </w:r>
          </w:p>
          <w:p>
            <w:pPr>
              <w:tabs>
                <w:tab w:val="right" w:pos="9781"/>
                <w:tab w:val="right" w:leader="dot" w:pos="10030"/>
              </w:tabs>
              <w:rPr>
                <w:rFonts w:ascii="Calibri" w:hAnsi="Calibri"/>
                <w:sz w:val="22"/>
                <w:szCs w:val="22"/>
              </w:rPr>
            </w:pPr>
          </w:p>
          <w:p>
            <w:pPr>
              <w:tabs>
                <w:tab w:val="right" w:pos="9781"/>
                <w:tab w:val="right" w:leader="dot" w:pos="10030"/>
              </w:tabs>
              <w:rPr>
                <w:rFonts w:ascii="Calibri" w:hAnsi="Calibri"/>
                <w:sz w:val="22"/>
                <w:szCs w:val="22"/>
              </w:rPr>
            </w:pPr>
            <w:r>
              <w:rPr>
                <w:rFonts w:ascii="Calibri" w:hAnsi="Calibri"/>
                <w:sz w:val="22"/>
                <w:szCs w:val="22"/>
              </w:rPr>
              <w:t>Please ensure you have read and understand the guidance overleaf.</w:t>
            </w:r>
          </w:p>
          <w:p>
            <w:pPr>
              <w:tabs>
                <w:tab w:val="right" w:pos="9781"/>
                <w:tab w:val="right" w:leader="dot" w:pos="10030"/>
              </w:tabs>
              <w:rPr>
                <w:rFonts w:ascii="Calibri" w:hAnsi="Calibri"/>
                <w:sz w:val="22"/>
                <w:szCs w:val="22"/>
              </w:rPr>
            </w:pPr>
          </w:p>
          <w:p>
            <w:pPr>
              <w:tabs>
                <w:tab w:val="right" w:pos="9781"/>
                <w:tab w:val="right" w:leader="dot" w:pos="10030"/>
              </w:tabs>
              <w:rPr>
                <w:rFonts w:ascii="Calibri" w:hAnsi="Calibri"/>
                <w:sz w:val="22"/>
                <w:szCs w:val="22"/>
              </w:rPr>
            </w:pPr>
            <w:r>
              <w:rPr>
                <w:rFonts w:ascii="Calibri" w:hAnsi="Calibri"/>
                <w:sz w:val="22"/>
                <w:szCs w:val="22"/>
              </w:rPr>
              <w:t>This form should be completed by the parent or carer of the pupil and returned to the school office in advance.</w:t>
            </w:r>
          </w:p>
          <w:p>
            <w:pPr>
              <w:tabs>
                <w:tab w:val="right" w:pos="9781"/>
                <w:tab w:val="right" w:leader="dot" w:pos="1003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9"/>
              <w:gridCol w:w="3347"/>
              <w:gridCol w:w="460"/>
              <w:gridCol w:w="3413"/>
            </w:tblGrid>
            <w:tr>
              <w:trPr>
                <w:trHeight w:val="539"/>
              </w:trPr>
              <w:tc>
                <w:tcPr>
                  <w:tcW w:w="1838" w:type="dxa"/>
                  <w:shd w:val="clear" w:color="auto" w:fill="auto"/>
                </w:tcPr>
                <w:p>
                  <w:pPr>
                    <w:framePr w:hSpace="180" w:wrap="around" w:vAnchor="text" w:hAnchor="margin" w:xAlign="center" w:y="424"/>
                    <w:tabs>
                      <w:tab w:val="right" w:pos="9781"/>
                      <w:tab w:val="right" w:leader="dot" w:pos="10030"/>
                    </w:tabs>
                    <w:rPr>
                      <w:rFonts w:ascii="Calibri" w:hAnsi="Calibri"/>
                      <w:szCs w:val="22"/>
                    </w:rPr>
                  </w:pPr>
                  <w:r>
                    <w:rPr>
                      <w:rFonts w:ascii="Calibri" w:hAnsi="Calibri"/>
                      <w:szCs w:val="22"/>
                    </w:rPr>
                    <w:t>Name of pupil/s</w:t>
                  </w:r>
                </w:p>
              </w:tc>
              <w:tc>
                <w:tcPr>
                  <w:tcW w:w="7949" w:type="dxa"/>
                  <w:gridSpan w:val="4"/>
                  <w:shd w:val="clear" w:color="auto" w:fill="auto"/>
                </w:tcPr>
                <w:p>
                  <w:pPr>
                    <w:framePr w:hSpace="180" w:wrap="around" w:vAnchor="text" w:hAnchor="margin" w:xAlign="center" w:y="424"/>
                    <w:tabs>
                      <w:tab w:val="right" w:pos="9781"/>
                      <w:tab w:val="right" w:leader="dot" w:pos="10030"/>
                    </w:tabs>
                    <w:rPr>
                      <w:rFonts w:ascii="Calibri" w:hAnsi="Calibri"/>
                      <w:szCs w:val="22"/>
                    </w:rPr>
                  </w:pPr>
                </w:p>
              </w:tc>
            </w:tr>
            <w:tr>
              <w:trPr>
                <w:trHeight w:val="440"/>
              </w:trPr>
              <w:tc>
                <w:tcPr>
                  <w:tcW w:w="1838" w:type="dxa"/>
                  <w:shd w:val="clear" w:color="auto" w:fill="auto"/>
                </w:tcPr>
                <w:p>
                  <w:pPr>
                    <w:framePr w:hSpace="180" w:wrap="around" w:vAnchor="text" w:hAnchor="margin" w:xAlign="center" w:y="424"/>
                    <w:tabs>
                      <w:tab w:val="right" w:pos="9781"/>
                      <w:tab w:val="right" w:leader="dot" w:pos="10030"/>
                    </w:tabs>
                    <w:rPr>
                      <w:rFonts w:ascii="Calibri" w:hAnsi="Calibri"/>
                      <w:szCs w:val="22"/>
                    </w:rPr>
                  </w:pPr>
                  <w:r>
                    <w:rPr>
                      <w:rFonts w:ascii="Calibri" w:hAnsi="Calibri"/>
                      <w:szCs w:val="22"/>
                    </w:rPr>
                    <w:t>Class</w:t>
                  </w:r>
                </w:p>
              </w:tc>
              <w:tc>
                <w:tcPr>
                  <w:tcW w:w="7949" w:type="dxa"/>
                  <w:gridSpan w:val="4"/>
                  <w:shd w:val="clear" w:color="auto" w:fill="auto"/>
                </w:tcPr>
                <w:p>
                  <w:pPr>
                    <w:framePr w:hSpace="180" w:wrap="around" w:vAnchor="text" w:hAnchor="margin" w:xAlign="center" w:y="424"/>
                    <w:tabs>
                      <w:tab w:val="right" w:pos="9781"/>
                      <w:tab w:val="right" w:leader="dot" w:pos="10030"/>
                    </w:tabs>
                    <w:rPr>
                      <w:rFonts w:ascii="Calibri" w:hAnsi="Calibri"/>
                      <w:szCs w:val="22"/>
                    </w:rPr>
                  </w:pPr>
                </w:p>
              </w:tc>
            </w:tr>
            <w:tr>
              <w:trPr>
                <w:trHeight w:val="582"/>
              </w:trPr>
              <w:tc>
                <w:tcPr>
                  <w:tcW w:w="1838" w:type="dxa"/>
                  <w:shd w:val="clear" w:color="auto" w:fill="auto"/>
                </w:tcPr>
                <w:p>
                  <w:pPr>
                    <w:framePr w:hSpace="180" w:wrap="around" w:vAnchor="text" w:hAnchor="margin" w:xAlign="center" w:y="424"/>
                    <w:tabs>
                      <w:tab w:val="right" w:pos="9781"/>
                      <w:tab w:val="right" w:leader="dot" w:pos="10030"/>
                    </w:tabs>
                    <w:rPr>
                      <w:rFonts w:ascii="Calibri" w:hAnsi="Calibri"/>
                      <w:szCs w:val="22"/>
                    </w:rPr>
                  </w:pPr>
                  <w:r>
                    <w:rPr>
                      <w:rFonts w:ascii="Calibri" w:hAnsi="Calibri"/>
                      <w:szCs w:val="22"/>
                    </w:rPr>
                    <w:t>DATE</w:t>
                  </w:r>
                </w:p>
              </w:tc>
              <w:tc>
                <w:tcPr>
                  <w:tcW w:w="729" w:type="dxa"/>
                  <w:shd w:val="clear" w:color="auto" w:fill="auto"/>
                </w:tcPr>
                <w:p>
                  <w:pPr>
                    <w:framePr w:hSpace="180" w:wrap="around" w:vAnchor="text" w:hAnchor="margin" w:xAlign="center" w:y="424"/>
                    <w:tabs>
                      <w:tab w:val="right" w:pos="9781"/>
                      <w:tab w:val="right" w:leader="dot" w:pos="10030"/>
                    </w:tabs>
                    <w:rPr>
                      <w:rFonts w:ascii="Calibri" w:hAnsi="Calibri"/>
                      <w:szCs w:val="22"/>
                    </w:rPr>
                  </w:pPr>
                  <w:r>
                    <w:rPr>
                      <w:rFonts w:ascii="Calibri" w:hAnsi="Calibri"/>
                      <w:szCs w:val="22"/>
                    </w:rPr>
                    <w:t>From</w:t>
                  </w:r>
                </w:p>
              </w:tc>
              <w:tc>
                <w:tcPr>
                  <w:tcW w:w="3347" w:type="dxa"/>
                  <w:shd w:val="clear" w:color="auto" w:fill="auto"/>
                </w:tcPr>
                <w:p>
                  <w:pPr>
                    <w:framePr w:hSpace="180" w:wrap="around" w:vAnchor="text" w:hAnchor="margin" w:xAlign="center" w:y="424"/>
                    <w:tabs>
                      <w:tab w:val="right" w:pos="9781"/>
                      <w:tab w:val="right" w:leader="dot" w:pos="10030"/>
                    </w:tabs>
                    <w:rPr>
                      <w:rFonts w:ascii="Calibri" w:hAnsi="Calibri"/>
                      <w:szCs w:val="22"/>
                    </w:rPr>
                  </w:pPr>
                </w:p>
              </w:tc>
              <w:tc>
                <w:tcPr>
                  <w:tcW w:w="460" w:type="dxa"/>
                  <w:shd w:val="clear" w:color="auto" w:fill="auto"/>
                </w:tcPr>
                <w:p>
                  <w:pPr>
                    <w:framePr w:hSpace="180" w:wrap="around" w:vAnchor="text" w:hAnchor="margin" w:xAlign="center" w:y="424"/>
                    <w:tabs>
                      <w:tab w:val="right" w:pos="9781"/>
                      <w:tab w:val="right" w:leader="dot" w:pos="10030"/>
                    </w:tabs>
                    <w:rPr>
                      <w:rFonts w:ascii="Calibri" w:hAnsi="Calibri"/>
                      <w:szCs w:val="22"/>
                    </w:rPr>
                  </w:pPr>
                  <w:r>
                    <w:rPr>
                      <w:rFonts w:ascii="Calibri" w:hAnsi="Calibri"/>
                      <w:szCs w:val="22"/>
                    </w:rPr>
                    <w:t>To</w:t>
                  </w:r>
                </w:p>
              </w:tc>
              <w:tc>
                <w:tcPr>
                  <w:tcW w:w="3413" w:type="dxa"/>
                  <w:shd w:val="clear" w:color="auto" w:fill="auto"/>
                </w:tcPr>
                <w:p>
                  <w:pPr>
                    <w:framePr w:hSpace="180" w:wrap="around" w:vAnchor="text" w:hAnchor="margin" w:xAlign="center" w:y="424"/>
                    <w:tabs>
                      <w:tab w:val="right" w:pos="9781"/>
                      <w:tab w:val="right" w:leader="dot" w:pos="10030"/>
                    </w:tabs>
                    <w:rPr>
                      <w:rFonts w:ascii="Calibri" w:hAnsi="Calibri"/>
                      <w:szCs w:val="22"/>
                    </w:rPr>
                  </w:pPr>
                </w:p>
              </w:tc>
            </w:tr>
            <w:tr>
              <w:trPr>
                <w:trHeight w:val="2394"/>
              </w:trPr>
              <w:tc>
                <w:tcPr>
                  <w:tcW w:w="1838" w:type="dxa"/>
                  <w:shd w:val="clear" w:color="auto" w:fill="auto"/>
                </w:tcPr>
                <w:p>
                  <w:pPr>
                    <w:framePr w:hSpace="180" w:wrap="around" w:vAnchor="text" w:hAnchor="margin" w:xAlign="center" w:y="424"/>
                    <w:tabs>
                      <w:tab w:val="right" w:pos="9781"/>
                      <w:tab w:val="right" w:leader="dot" w:pos="10030"/>
                    </w:tabs>
                    <w:rPr>
                      <w:rFonts w:ascii="Calibri" w:hAnsi="Calibri"/>
                      <w:szCs w:val="22"/>
                    </w:rPr>
                  </w:pPr>
                  <w:r>
                    <w:rPr>
                      <w:rFonts w:ascii="Calibri" w:hAnsi="Calibri"/>
                      <w:szCs w:val="22"/>
                    </w:rPr>
                    <w:t>Reasons</w:t>
                  </w:r>
                </w:p>
              </w:tc>
              <w:tc>
                <w:tcPr>
                  <w:tcW w:w="7949" w:type="dxa"/>
                  <w:gridSpan w:val="4"/>
                  <w:shd w:val="clear" w:color="auto" w:fill="auto"/>
                </w:tcPr>
                <w:p>
                  <w:pPr>
                    <w:framePr w:hSpace="180" w:wrap="around" w:vAnchor="text" w:hAnchor="margin" w:xAlign="center" w:y="424"/>
                    <w:tabs>
                      <w:tab w:val="right" w:pos="9781"/>
                      <w:tab w:val="right" w:leader="dot" w:pos="10030"/>
                    </w:tabs>
                    <w:rPr>
                      <w:rFonts w:ascii="Calibri" w:hAnsi="Calibri"/>
                      <w:szCs w:val="22"/>
                    </w:rPr>
                  </w:pPr>
                </w:p>
              </w:tc>
            </w:tr>
            <w:tr>
              <w:trPr>
                <w:trHeight w:val="947"/>
              </w:trPr>
              <w:tc>
                <w:tcPr>
                  <w:tcW w:w="1838" w:type="dxa"/>
                  <w:shd w:val="clear" w:color="auto" w:fill="auto"/>
                </w:tcPr>
                <w:p>
                  <w:pPr>
                    <w:framePr w:hSpace="180" w:wrap="around" w:vAnchor="text" w:hAnchor="margin" w:xAlign="center" w:y="424"/>
                    <w:tabs>
                      <w:tab w:val="right" w:pos="9781"/>
                      <w:tab w:val="right" w:leader="dot" w:pos="10030"/>
                    </w:tabs>
                    <w:rPr>
                      <w:rFonts w:ascii="Calibri" w:hAnsi="Calibri"/>
                      <w:szCs w:val="22"/>
                    </w:rPr>
                  </w:pPr>
                  <w:r>
                    <w:rPr>
                      <w:rFonts w:ascii="Calibri" w:hAnsi="Calibri"/>
                      <w:szCs w:val="22"/>
                    </w:rPr>
                    <w:t xml:space="preserve">Print Name </w:t>
                  </w:r>
                </w:p>
                <w:p>
                  <w:pPr>
                    <w:framePr w:hSpace="180" w:wrap="around" w:vAnchor="text" w:hAnchor="margin" w:xAlign="center" w:y="424"/>
                    <w:tabs>
                      <w:tab w:val="right" w:pos="9781"/>
                      <w:tab w:val="right" w:leader="dot" w:pos="10030"/>
                    </w:tabs>
                    <w:rPr>
                      <w:rFonts w:ascii="Calibri" w:hAnsi="Calibri"/>
                      <w:szCs w:val="22"/>
                    </w:rPr>
                  </w:pPr>
                  <w:r>
                    <w:rPr>
                      <w:rFonts w:ascii="Calibri" w:hAnsi="Calibri"/>
                      <w:szCs w:val="22"/>
                    </w:rPr>
                    <w:t>(Parent/Carer)</w:t>
                  </w:r>
                </w:p>
              </w:tc>
              <w:tc>
                <w:tcPr>
                  <w:tcW w:w="7949" w:type="dxa"/>
                  <w:gridSpan w:val="4"/>
                  <w:shd w:val="clear" w:color="auto" w:fill="auto"/>
                </w:tcPr>
                <w:p>
                  <w:pPr>
                    <w:framePr w:hSpace="180" w:wrap="around" w:vAnchor="text" w:hAnchor="margin" w:xAlign="center" w:y="424"/>
                    <w:tabs>
                      <w:tab w:val="right" w:pos="9781"/>
                      <w:tab w:val="right" w:leader="dot" w:pos="10030"/>
                    </w:tabs>
                    <w:rPr>
                      <w:rFonts w:ascii="Calibri" w:hAnsi="Calibri"/>
                      <w:szCs w:val="22"/>
                    </w:rPr>
                  </w:pPr>
                </w:p>
              </w:tc>
            </w:tr>
            <w:tr>
              <w:trPr>
                <w:trHeight w:val="894"/>
              </w:trPr>
              <w:tc>
                <w:tcPr>
                  <w:tcW w:w="1838" w:type="dxa"/>
                  <w:shd w:val="clear" w:color="auto" w:fill="auto"/>
                </w:tcPr>
                <w:p>
                  <w:pPr>
                    <w:framePr w:hSpace="180" w:wrap="around" w:vAnchor="text" w:hAnchor="margin" w:xAlign="center" w:y="424"/>
                    <w:tabs>
                      <w:tab w:val="right" w:pos="9781"/>
                      <w:tab w:val="right" w:leader="dot" w:pos="10030"/>
                    </w:tabs>
                    <w:rPr>
                      <w:rFonts w:ascii="Calibri" w:hAnsi="Calibri"/>
                      <w:szCs w:val="22"/>
                    </w:rPr>
                  </w:pPr>
                  <w:r>
                    <w:rPr>
                      <w:rFonts w:ascii="Calibri" w:hAnsi="Calibri"/>
                      <w:szCs w:val="22"/>
                    </w:rPr>
                    <w:t>Date Signed</w:t>
                  </w:r>
                </w:p>
              </w:tc>
              <w:tc>
                <w:tcPr>
                  <w:tcW w:w="7949" w:type="dxa"/>
                  <w:gridSpan w:val="4"/>
                  <w:shd w:val="clear" w:color="auto" w:fill="auto"/>
                </w:tcPr>
                <w:p>
                  <w:pPr>
                    <w:framePr w:hSpace="180" w:wrap="around" w:vAnchor="text" w:hAnchor="margin" w:xAlign="center" w:y="424"/>
                    <w:tabs>
                      <w:tab w:val="right" w:pos="9781"/>
                      <w:tab w:val="right" w:leader="dot" w:pos="10030"/>
                    </w:tabs>
                    <w:rPr>
                      <w:rFonts w:ascii="Calibri" w:hAnsi="Calibri"/>
                      <w:szCs w:val="22"/>
                    </w:rPr>
                  </w:pPr>
                </w:p>
              </w:tc>
            </w:tr>
            <w:tr>
              <w:trPr>
                <w:trHeight w:val="999"/>
              </w:trPr>
              <w:tc>
                <w:tcPr>
                  <w:tcW w:w="1838" w:type="dxa"/>
                  <w:shd w:val="clear" w:color="auto" w:fill="auto"/>
                </w:tcPr>
                <w:p>
                  <w:pPr>
                    <w:framePr w:hSpace="180" w:wrap="around" w:vAnchor="text" w:hAnchor="margin" w:xAlign="center" w:y="424"/>
                    <w:tabs>
                      <w:tab w:val="right" w:pos="9781"/>
                      <w:tab w:val="right" w:leader="dot" w:pos="10030"/>
                    </w:tabs>
                    <w:rPr>
                      <w:rFonts w:ascii="Calibri" w:hAnsi="Calibri"/>
                      <w:szCs w:val="22"/>
                    </w:rPr>
                  </w:pPr>
                  <w:r>
                    <w:rPr>
                      <w:rFonts w:ascii="Calibri" w:hAnsi="Calibri"/>
                      <w:szCs w:val="22"/>
                    </w:rPr>
                    <w:t>Signature</w:t>
                  </w:r>
                </w:p>
              </w:tc>
              <w:tc>
                <w:tcPr>
                  <w:tcW w:w="7949" w:type="dxa"/>
                  <w:gridSpan w:val="4"/>
                  <w:shd w:val="clear" w:color="auto" w:fill="auto"/>
                </w:tcPr>
                <w:p>
                  <w:pPr>
                    <w:framePr w:hSpace="180" w:wrap="around" w:vAnchor="text" w:hAnchor="margin" w:xAlign="center" w:y="424"/>
                    <w:tabs>
                      <w:tab w:val="right" w:pos="9781"/>
                      <w:tab w:val="right" w:leader="dot" w:pos="10030"/>
                    </w:tabs>
                    <w:rPr>
                      <w:rFonts w:ascii="Calibri" w:hAnsi="Calibri"/>
                      <w:szCs w:val="22"/>
                    </w:rPr>
                  </w:pPr>
                </w:p>
              </w:tc>
            </w:tr>
          </w:tbl>
          <w:p>
            <w:pPr>
              <w:rPr>
                <w:rFonts w:ascii="Calibri" w:hAnsi="Calibri"/>
                <w:sz w:val="22"/>
                <w:szCs w:val="22"/>
              </w:rPr>
            </w:pPr>
          </w:p>
        </w:tc>
      </w:tr>
    </w:tbl>
    <w:p>
      <w:pPr>
        <w:widowControl w:val="0"/>
        <w:autoSpaceDE w:val="0"/>
        <w:autoSpaceDN w:val="0"/>
        <w:adjustRightInd w:val="0"/>
        <w:snapToGrid w:val="0"/>
        <w:jc w:val="both"/>
        <w:rPr>
          <w:rFonts w:ascii="Calibri" w:hAnsi="Calibri"/>
          <w:b/>
          <w:sz w:val="22"/>
          <w:szCs w:val="22"/>
          <w:highlight w:val="yellow"/>
        </w:rPr>
      </w:pPr>
    </w:p>
    <w:p>
      <w:pPr>
        <w:pBdr>
          <w:top w:val="single" w:sz="4" w:space="1" w:color="auto"/>
          <w:left w:val="single" w:sz="4" w:space="4" w:color="auto"/>
          <w:bottom w:val="single" w:sz="4" w:space="0" w:color="auto"/>
          <w:right w:val="single" w:sz="4" w:space="4" w:color="auto"/>
        </w:pBdr>
        <w:shd w:val="clear" w:color="auto" w:fill="D9D9D9"/>
        <w:jc w:val="center"/>
        <w:rPr>
          <w:rFonts w:ascii="Calibri" w:eastAsia="Arial Unicode MS" w:hAnsi="Calibri"/>
          <w:b/>
          <w:sz w:val="22"/>
          <w:szCs w:val="22"/>
        </w:rPr>
      </w:pPr>
    </w:p>
    <w:p>
      <w:pPr>
        <w:pBdr>
          <w:top w:val="single" w:sz="4" w:space="1" w:color="auto"/>
          <w:left w:val="single" w:sz="4" w:space="4" w:color="auto"/>
          <w:bottom w:val="single" w:sz="4" w:space="0" w:color="auto"/>
          <w:right w:val="single" w:sz="4" w:space="4" w:color="auto"/>
        </w:pBdr>
        <w:shd w:val="clear" w:color="auto" w:fill="D9D9D9"/>
        <w:jc w:val="center"/>
        <w:rPr>
          <w:rFonts w:ascii="Calibri" w:eastAsia="Arial Unicode MS" w:hAnsi="Calibri"/>
          <w:b/>
          <w:sz w:val="22"/>
          <w:szCs w:val="22"/>
        </w:rPr>
      </w:pPr>
      <w:r>
        <w:rPr>
          <w:rFonts w:ascii="Calibri" w:eastAsia="Arial Unicode MS" w:hAnsi="Calibri"/>
          <w:b/>
          <w:sz w:val="22"/>
          <w:szCs w:val="22"/>
        </w:rPr>
        <w:t>AVOIDABLE ABSENCE IN TERM-TIME</w:t>
      </w:r>
    </w:p>
    <w:p>
      <w:pPr>
        <w:pBdr>
          <w:top w:val="single" w:sz="4" w:space="1" w:color="auto"/>
          <w:left w:val="single" w:sz="4" w:space="4" w:color="auto"/>
          <w:bottom w:val="single" w:sz="4" w:space="0" w:color="auto"/>
          <w:right w:val="single" w:sz="4" w:space="4" w:color="auto"/>
        </w:pBdr>
        <w:shd w:val="clear" w:color="auto" w:fill="D9D9D9"/>
        <w:jc w:val="center"/>
        <w:rPr>
          <w:rFonts w:ascii="Calibri" w:eastAsia="Arial Unicode MS" w:hAnsi="Calibri"/>
          <w:b/>
          <w:sz w:val="22"/>
          <w:szCs w:val="22"/>
        </w:rPr>
      </w:pPr>
    </w:p>
    <w:p>
      <w:pPr>
        <w:jc w:val="center"/>
        <w:rPr>
          <w:rFonts w:ascii="Calibri" w:eastAsia="Arial Unicode MS" w:hAnsi="Calibri"/>
          <w:b/>
          <w:sz w:val="22"/>
          <w:szCs w:val="22"/>
        </w:rPr>
      </w:pPr>
    </w:p>
    <w:p>
      <w:pPr>
        <w:widowControl w:val="0"/>
        <w:autoSpaceDE w:val="0"/>
        <w:autoSpaceDN w:val="0"/>
        <w:adjustRightInd w:val="0"/>
        <w:snapToGrid w:val="0"/>
        <w:jc w:val="both"/>
        <w:rPr>
          <w:rFonts w:ascii="Calibri" w:hAnsi="Calibri"/>
          <w:b/>
          <w:sz w:val="22"/>
          <w:szCs w:val="22"/>
        </w:rPr>
      </w:pPr>
    </w:p>
    <w:p>
      <w:pPr>
        <w:widowControl w:val="0"/>
        <w:autoSpaceDE w:val="0"/>
        <w:autoSpaceDN w:val="0"/>
        <w:adjustRightInd w:val="0"/>
        <w:snapToGrid w:val="0"/>
        <w:jc w:val="both"/>
        <w:rPr>
          <w:rFonts w:ascii="Calibri" w:hAnsi="Calibri"/>
          <w:b/>
          <w:sz w:val="22"/>
          <w:szCs w:val="22"/>
        </w:rPr>
      </w:pPr>
    </w:p>
    <w:p>
      <w:pPr>
        <w:widowControl w:val="0"/>
        <w:autoSpaceDE w:val="0"/>
        <w:autoSpaceDN w:val="0"/>
        <w:adjustRightInd w:val="0"/>
        <w:snapToGrid w:val="0"/>
        <w:jc w:val="both"/>
        <w:rPr>
          <w:rFonts w:ascii="Calibri" w:hAnsi="Calibri"/>
          <w:b/>
          <w:sz w:val="22"/>
          <w:szCs w:val="22"/>
        </w:rPr>
      </w:pPr>
      <w:r>
        <w:rPr>
          <w:rFonts w:ascii="Calibri" w:hAnsi="Calibri"/>
          <w:b/>
          <w:sz w:val="22"/>
          <w:szCs w:val="22"/>
        </w:rPr>
        <w:t>Guidance</w:t>
      </w:r>
    </w:p>
    <w:p>
      <w:pPr>
        <w:widowControl w:val="0"/>
        <w:autoSpaceDE w:val="0"/>
        <w:autoSpaceDN w:val="0"/>
        <w:adjustRightInd w:val="0"/>
        <w:snapToGrid w:val="0"/>
        <w:spacing w:before="120"/>
        <w:jc w:val="both"/>
        <w:rPr>
          <w:rFonts w:ascii="Calibri" w:hAnsi="Calibri"/>
          <w:sz w:val="22"/>
          <w:szCs w:val="22"/>
        </w:rPr>
      </w:pPr>
      <w:r>
        <w:rPr>
          <w:rFonts w:ascii="Calibri" w:hAnsi="Calibri"/>
          <w:sz w:val="22"/>
          <w:szCs w:val="22"/>
        </w:rPr>
        <w:t xml:space="preserve">Education (Pupil Registration) (England) Regulations 2006 has been amended (as of 1 September 2013) to prohibit the proprietor (headteacher) of a maintained school granting leave of absence to a pupil except where an application has been made in advance and the proprietor considers that there are exceptional circumstances relating to the application. The expectation of the Local Authority is that term time holidays should not be planned or booked as a matter of course as they are likely to be unauthorised and will lead to </w:t>
      </w:r>
      <w:r>
        <w:rPr>
          <w:rFonts w:ascii="Calibri" w:hAnsi="Calibri"/>
          <w:color w:val="000000"/>
          <w:sz w:val="22"/>
          <w:szCs w:val="22"/>
        </w:rPr>
        <w:t>the issuing of a penalty notice (fine).</w:t>
      </w:r>
    </w:p>
    <w:p>
      <w:pPr>
        <w:widowControl w:val="0"/>
        <w:autoSpaceDE w:val="0"/>
        <w:autoSpaceDN w:val="0"/>
        <w:adjustRightInd w:val="0"/>
        <w:snapToGrid w:val="0"/>
        <w:jc w:val="both"/>
        <w:rPr>
          <w:rFonts w:ascii="Calibri" w:hAnsi="Calibri"/>
          <w:sz w:val="22"/>
          <w:szCs w:val="22"/>
        </w:rPr>
      </w:pPr>
    </w:p>
    <w:p>
      <w:pPr>
        <w:widowControl w:val="0"/>
        <w:autoSpaceDE w:val="0"/>
        <w:autoSpaceDN w:val="0"/>
        <w:adjustRightInd w:val="0"/>
        <w:snapToGrid w:val="0"/>
        <w:jc w:val="both"/>
        <w:rPr>
          <w:rFonts w:ascii="Calibri" w:hAnsi="Calibri"/>
          <w:b/>
          <w:sz w:val="22"/>
          <w:szCs w:val="22"/>
        </w:rPr>
      </w:pPr>
      <w:r>
        <w:rPr>
          <w:rFonts w:ascii="Calibri" w:hAnsi="Calibri"/>
          <w:b/>
          <w:color w:val="000000"/>
          <w:sz w:val="22"/>
          <w:szCs w:val="22"/>
        </w:rPr>
        <w:t>Exceptional circumstances</w:t>
      </w:r>
    </w:p>
    <w:p>
      <w:pPr>
        <w:widowControl w:val="0"/>
        <w:autoSpaceDE w:val="0"/>
        <w:autoSpaceDN w:val="0"/>
        <w:adjustRightInd w:val="0"/>
        <w:snapToGrid w:val="0"/>
        <w:spacing w:before="120"/>
        <w:jc w:val="both"/>
        <w:rPr>
          <w:rFonts w:ascii="Calibri" w:hAnsi="Calibri"/>
          <w:sz w:val="22"/>
          <w:szCs w:val="22"/>
        </w:rPr>
      </w:pPr>
      <w:r>
        <w:rPr>
          <w:rFonts w:ascii="Calibri" w:hAnsi="Calibri"/>
          <w:color w:val="000000"/>
          <w:sz w:val="22"/>
          <w:szCs w:val="22"/>
        </w:rPr>
        <w:t>Are defined as:</w:t>
      </w:r>
    </w:p>
    <w:p>
      <w:pPr>
        <w:widowControl w:val="0"/>
        <w:numPr>
          <w:ilvl w:val="0"/>
          <w:numId w:val="2"/>
        </w:numPr>
        <w:autoSpaceDE w:val="0"/>
        <w:autoSpaceDN w:val="0"/>
        <w:adjustRightInd w:val="0"/>
        <w:snapToGrid w:val="0"/>
        <w:spacing w:before="120"/>
        <w:ind w:left="714" w:hanging="357"/>
        <w:jc w:val="both"/>
        <w:rPr>
          <w:rFonts w:ascii="Calibri" w:hAnsi="Calibri"/>
          <w:sz w:val="22"/>
          <w:szCs w:val="22"/>
        </w:rPr>
      </w:pPr>
      <w:r>
        <w:rPr>
          <w:rFonts w:ascii="Calibri" w:hAnsi="Calibri"/>
          <w:sz w:val="22"/>
          <w:szCs w:val="22"/>
        </w:rPr>
        <w:t>Genuine illness</w:t>
      </w:r>
    </w:p>
    <w:p>
      <w:pPr>
        <w:widowControl w:val="0"/>
        <w:numPr>
          <w:ilvl w:val="0"/>
          <w:numId w:val="2"/>
        </w:numPr>
        <w:autoSpaceDE w:val="0"/>
        <w:autoSpaceDN w:val="0"/>
        <w:adjustRightInd w:val="0"/>
        <w:snapToGrid w:val="0"/>
        <w:ind w:left="714" w:hanging="357"/>
        <w:jc w:val="both"/>
        <w:rPr>
          <w:rFonts w:ascii="Calibri" w:hAnsi="Calibri"/>
          <w:sz w:val="22"/>
          <w:szCs w:val="22"/>
        </w:rPr>
      </w:pPr>
      <w:r>
        <w:rPr>
          <w:rFonts w:ascii="Calibri" w:hAnsi="Calibri"/>
          <w:sz w:val="22"/>
          <w:szCs w:val="22"/>
        </w:rPr>
        <w:t>Unavoidable medical / dental appointments (but try to make these after school if at all possible)</w:t>
      </w:r>
    </w:p>
    <w:p>
      <w:pPr>
        <w:widowControl w:val="0"/>
        <w:numPr>
          <w:ilvl w:val="0"/>
          <w:numId w:val="2"/>
        </w:numPr>
        <w:autoSpaceDE w:val="0"/>
        <w:autoSpaceDN w:val="0"/>
        <w:adjustRightInd w:val="0"/>
        <w:snapToGrid w:val="0"/>
        <w:ind w:left="714" w:hanging="357"/>
        <w:jc w:val="both"/>
        <w:rPr>
          <w:rFonts w:ascii="Calibri" w:hAnsi="Calibri"/>
          <w:sz w:val="22"/>
          <w:szCs w:val="22"/>
        </w:rPr>
      </w:pPr>
      <w:r>
        <w:rPr>
          <w:rFonts w:ascii="Calibri" w:hAnsi="Calibri"/>
          <w:color w:val="000000"/>
          <w:sz w:val="22"/>
          <w:szCs w:val="22"/>
        </w:rPr>
        <w:t>Forces Personnel on leave from a foreign posting</w:t>
      </w:r>
    </w:p>
    <w:p>
      <w:pPr>
        <w:widowControl w:val="0"/>
        <w:numPr>
          <w:ilvl w:val="0"/>
          <w:numId w:val="2"/>
        </w:numPr>
        <w:autoSpaceDE w:val="0"/>
        <w:autoSpaceDN w:val="0"/>
        <w:adjustRightInd w:val="0"/>
        <w:snapToGrid w:val="0"/>
        <w:jc w:val="both"/>
        <w:rPr>
          <w:rFonts w:ascii="Calibri" w:hAnsi="Calibri"/>
          <w:sz w:val="22"/>
          <w:szCs w:val="22"/>
        </w:rPr>
      </w:pPr>
      <w:r>
        <w:rPr>
          <w:rFonts w:ascii="Calibri" w:hAnsi="Calibri"/>
          <w:color w:val="000000"/>
          <w:sz w:val="22"/>
          <w:szCs w:val="22"/>
        </w:rPr>
        <w:t>Exceptional significant family events or circumstances – these will be considered on an individual basis with you</w:t>
      </w:r>
    </w:p>
    <w:p>
      <w:pPr>
        <w:widowControl w:val="0"/>
        <w:numPr>
          <w:ilvl w:val="0"/>
          <w:numId w:val="2"/>
        </w:numPr>
        <w:autoSpaceDE w:val="0"/>
        <w:autoSpaceDN w:val="0"/>
        <w:adjustRightInd w:val="0"/>
        <w:snapToGrid w:val="0"/>
        <w:jc w:val="both"/>
        <w:rPr>
          <w:rFonts w:ascii="Calibri" w:hAnsi="Calibri"/>
          <w:sz w:val="22"/>
          <w:szCs w:val="22"/>
        </w:rPr>
      </w:pPr>
      <w:r>
        <w:rPr>
          <w:rFonts w:ascii="Calibri" w:hAnsi="Calibri"/>
          <w:color w:val="000000"/>
          <w:sz w:val="22"/>
          <w:szCs w:val="22"/>
        </w:rPr>
        <w:t>External examinations</w:t>
      </w:r>
    </w:p>
    <w:p>
      <w:pPr>
        <w:widowControl w:val="0"/>
        <w:numPr>
          <w:ilvl w:val="0"/>
          <w:numId w:val="2"/>
        </w:numPr>
        <w:autoSpaceDE w:val="0"/>
        <w:autoSpaceDN w:val="0"/>
        <w:adjustRightInd w:val="0"/>
        <w:snapToGrid w:val="0"/>
        <w:jc w:val="both"/>
        <w:rPr>
          <w:rFonts w:ascii="Calibri" w:hAnsi="Calibri"/>
          <w:sz w:val="22"/>
          <w:szCs w:val="22"/>
        </w:rPr>
      </w:pPr>
      <w:r>
        <w:rPr>
          <w:rFonts w:ascii="Calibri" w:hAnsi="Calibri"/>
          <w:color w:val="000000"/>
          <w:sz w:val="22"/>
          <w:szCs w:val="22"/>
        </w:rPr>
        <w:t>The Headteacher will consider every request individually but the following will not meet the criteria:</w:t>
      </w:r>
    </w:p>
    <w:p>
      <w:pPr>
        <w:widowControl w:val="0"/>
        <w:numPr>
          <w:ilvl w:val="1"/>
          <w:numId w:val="6"/>
        </w:numPr>
        <w:autoSpaceDE w:val="0"/>
        <w:autoSpaceDN w:val="0"/>
        <w:adjustRightInd w:val="0"/>
        <w:snapToGrid w:val="0"/>
        <w:jc w:val="both"/>
        <w:rPr>
          <w:rFonts w:ascii="Calibri" w:hAnsi="Calibri"/>
          <w:sz w:val="22"/>
          <w:szCs w:val="22"/>
        </w:rPr>
      </w:pPr>
      <w:r>
        <w:rPr>
          <w:rFonts w:ascii="Calibri" w:hAnsi="Calibri"/>
          <w:color w:val="000000"/>
          <w:sz w:val="22"/>
          <w:szCs w:val="22"/>
        </w:rPr>
        <w:t>Relatives coming to visit</w:t>
      </w:r>
    </w:p>
    <w:p>
      <w:pPr>
        <w:widowControl w:val="0"/>
        <w:numPr>
          <w:ilvl w:val="1"/>
          <w:numId w:val="6"/>
        </w:numPr>
        <w:autoSpaceDE w:val="0"/>
        <w:autoSpaceDN w:val="0"/>
        <w:adjustRightInd w:val="0"/>
        <w:snapToGrid w:val="0"/>
        <w:jc w:val="both"/>
        <w:rPr>
          <w:rFonts w:ascii="Calibri" w:hAnsi="Calibri"/>
          <w:sz w:val="22"/>
          <w:szCs w:val="22"/>
        </w:rPr>
      </w:pPr>
      <w:r>
        <w:rPr>
          <w:rFonts w:ascii="Calibri" w:hAnsi="Calibri"/>
          <w:color w:val="000000"/>
          <w:sz w:val="22"/>
          <w:szCs w:val="22"/>
        </w:rPr>
        <w:t>Cheaper holidays in England and abroad</w:t>
      </w:r>
    </w:p>
    <w:p>
      <w:pPr>
        <w:widowControl w:val="0"/>
        <w:numPr>
          <w:ilvl w:val="1"/>
          <w:numId w:val="6"/>
        </w:numPr>
        <w:autoSpaceDE w:val="0"/>
        <w:autoSpaceDN w:val="0"/>
        <w:adjustRightInd w:val="0"/>
        <w:snapToGrid w:val="0"/>
        <w:jc w:val="both"/>
        <w:rPr>
          <w:rFonts w:ascii="Calibri" w:hAnsi="Calibri"/>
          <w:sz w:val="22"/>
          <w:szCs w:val="22"/>
        </w:rPr>
      </w:pPr>
      <w:r>
        <w:rPr>
          <w:rFonts w:ascii="Calibri" w:hAnsi="Calibri"/>
          <w:color w:val="000000"/>
          <w:sz w:val="22"/>
          <w:szCs w:val="22"/>
        </w:rPr>
        <w:t>Family day trips</w:t>
      </w:r>
    </w:p>
    <w:p>
      <w:pPr>
        <w:widowControl w:val="0"/>
        <w:numPr>
          <w:ilvl w:val="1"/>
          <w:numId w:val="6"/>
        </w:numPr>
        <w:autoSpaceDE w:val="0"/>
        <w:autoSpaceDN w:val="0"/>
        <w:adjustRightInd w:val="0"/>
        <w:snapToGrid w:val="0"/>
        <w:jc w:val="both"/>
        <w:rPr>
          <w:rFonts w:ascii="Calibri" w:hAnsi="Calibri"/>
          <w:sz w:val="22"/>
          <w:szCs w:val="22"/>
        </w:rPr>
      </w:pPr>
      <w:r>
        <w:rPr>
          <w:rFonts w:ascii="Calibri" w:hAnsi="Calibri"/>
          <w:color w:val="000000"/>
          <w:sz w:val="22"/>
          <w:szCs w:val="22"/>
        </w:rPr>
        <w:t>Visiting family/friends that have different half term holidays and may include refusal to attend family weddings and visits to see family abroad.</w:t>
      </w:r>
    </w:p>
    <w:p>
      <w:pPr>
        <w:widowControl w:val="0"/>
        <w:autoSpaceDE w:val="0"/>
        <w:autoSpaceDN w:val="0"/>
        <w:adjustRightInd w:val="0"/>
        <w:snapToGrid w:val="0"/>
        <w:spacing w:before="120"/>
        <w:jc w:val="both"/>
        <w:rPr>
          <w:rFonts w:ascii="Calibri" w:hAnsi="Calibri"/>
          <w:sz w:val="22"/>
          <w:szCs w:val="22"/>
        </w:rPr>
      </w:pPr>
      <w:r>
        <w:rPr>
          <w:rFonts w:ascii="Calibri" w:hAnsi="Calibri"/>
          <w:color w:val="000000"/>
          <w:sz w:val="22"/>
          <w:szCs w:val="22"/>
        </w:rPr>
        <w:t>Authorised officers have the discretion to issue a penalty notice without warning where the parent has</w:t>
      </w:r>
      <w:r>
        <w:rPr>
          <w:rFonts w:ascii="Calibri" w:hAnsi="Calibri"/>
          <w:sz w:val="22"/>
          <w:szCs w:val="22"/>
        </w:rPr>
        <w:t xml:space="preserve"> </w:t>
      </w:r>
      <w:r>
        <w:rPr>
          <w:rFonts w:ascii="Calibri" w:hAnsi="Calibri"/>
          <w:color w:val="000000"/>
          <w:sz w:val="22"/>
          <w:szCs w:val="22"/>
        </w:rPr>
        <w:t>chosen to take the child on leave during term time without authorisation or evidence is subsequently found to suggest a child was away from school with the knowledge of the parent and does not meet the statutory defences mentioned above.</w:t>
      </w:r>
    </w:p>
    <w:p>
      <w:pPr>
        <w:widowControl w:val="0"/>
        <w:autoSpaceDE w:val="0"/>
        <w:autoSpaceDN w:val="0"/>
        <w:adjustRightInd w:val="0"/>
        <w:snapToGrid w:val="0"/>
        <w:jc w:val="both"/>
        <w:rPr>
          <w:rFonts w:ascii="Calibri" w:hAnsi="Calibri"/>
          <w:color w:val="000000"/>
          <w:sz w:val="22"/>
          <w:szCs w:val="22"/>
        </w:rPr>
      </w:pPr>
    </w:p>
    <w:p>
      <w:pPr>
        <w:widowControl w:val="0"/>
        <w:autoSpaceDE w:val="0"/>
        <w:autoSpaceDN w:val="0"/>
        <w:adjustRightInd w:val="0"/>
        <w:snapToGrid w:val="0"/>
        <w:jc w:val="both"/>
        <w:rPr>
          <w:rFonts w:ascii="Calibri" w:hAnsi="Calibri"/>
          <w:color w:val="000000"/>
          <w:sz w:val="22"/>
          <w:szCs w:val="22"/>
        </w:rPr>
      </w:pPr>
      <w:r>
        <w:rPr>
          <w:rFonts w:ascii="Calibri" w:hAnsi="Calibri"/>
          <w:color w:val="000000"/>
          <w:sz w:val="22"/>
          <w:szCs w:val="22"/>
        </w:rPr>
        <w:t>Should leave of absence be taken after permission has been withheld then this will be recorded as unauthorised absence.  This will appear both in the school register and in your child’s report.  Persistent unauthorised absence may result in the involvement of the Education Welfare Office and possible legal proceedings.</w:t>
      </w:r>
    </w:p>
    <w:p>
      <w:pPr>
        <w:widowControl w:val="0"/>
        <w:autoSpaceDE w:val="0"/>
        <w:autoSpaceDN w:val="0"/>
        <w:adjustRightInd w:val="0"/>
        <w:snapToGrid w:val="0"/>
        <w:jc w:val="both"/>
        <w:rPr>
          <w:rFonts w:ascii="Calibri" w:hAnsi="Calibri"/>
          <w:sz w:val="22"/>
          <w:szCs w:val="22"/>
        </w:rPr>
      </w:pPr>
    </w:p>
    <w:p>
      <w:pPr>
        <w:widowControl w:val="0"/>
        <w:autoSpaceDE w:val="0"/>
        <w:autoSpaceDN w:val="0"/>
        <w:adjustRightInd w:val="0"/>
        <w:snapToGrid w:val="0"/>
        <w:jc w:val="both"/>
        <w:rPr>
          <w:rFonts w:ascii="Calibri" w:hAnsi="Calibri"/>
          <w:b/>
          <w:sz w:val="22"/>
          <w:szCs w:val="22"/>
        </w:rPr>
      </w:pPr>
      <w:r>
        <w:rPr>
          <w:rFonts w:ascii="Calibri" w:hAnsi="Calibri"/>
          <w:b/>
          <w:color w:val="000000"/>
          <w:sz w:val="22"/>
          <w:szCs w:val="22"/>
        </w:rPr>
        <w:t>Penalty Notices</w:t>
      </w:r>
    </w:p>
    <w:p>
      <w:pPr>
        <w:widowControl w:val="0"/>
        <w:autoSpaceDE w:val="0"/>
        <w:autoSpaceDN w:val="0"/>
        <w:adjustRightInd w:val="0"/>
        <w:snapToGrid w:val="0"/>
        <w:spacing w:before="120"/>
        <w:jc w:val="both"/>
        <w:rPr>
          <w:rFonts w:ascii="Calibri" w:hAnsi="Calibri"/>
          <w:sz w:val="22"/>
          <w:szCs w:val="22"/>
        </w:rPr>
      </w:pPr>
      <w:r>
        <w:rPr>
          <w:rFonts w:ascii="Calibri" w:hAnsi="Calibri"/>
          <w:color w:val="000000"/>
          <w:sz w:val="22"/>
          <w:szCs w:val="22"/>
        </w:rPr>
        <w:t>Under the Education Act 1996, it has become possible that certain cases of unauthorised absence can be dealt with by way of a Penalty Notice. Penalty Notices require each parent of a child of compulsory school age, whose attendance has been unsatisfactory, to pay a penalty - currently £60.00 if paid within 21 days or £120.00 if paid within 28 days.</w:t>
      </w:r>
    </w:p>
    <w:p>
      <w:pPr>
        <w:widowControl w:val="0"/>
        <w:autoSpaceDE w:val="0"/>
        <w:autoSpaceDN w:val="0"/>
        <w:adjustRightInd w:val="0"/>
        <w:snapToGrid w:val="0"/>
        <w:jc w:val="both"/>
        <w:rPr>
          <w:rFonts w:ascii="Calibri" w:hAnsi="Calibri"/>
          <w:sz w:val="22"/>
          <w:szCs w:val="22"/>
        </w:rPr>
      </w:pPr>
    </w:p>
    <w:sectPr>
      <w:pgSz w:w="11906" w:h="16838"/>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612A"/>
    <w:multiLevelType w:val="hybridMultilevel"/>
    <w:tmpl w:val="E0EC7E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6FA75A2"/>
    <w:multiLevelType w:val="hybridMultilevel"/>
    <w:tmpl w:val="22C2DA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EE21176"/>
    <w:multiLevelType w:val="hybridMultilevel"/>
    <w:tmpl w:val="11822C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3AD1744"/>
    <w:multiLevelType w:val="hybridMultilevel"/>
    <w:tmpl w:val="95BCDF62"/>
    <w:lvl w:ilvl="0" w:tplc="04090001">
      <w:start w:val="1"/>
      <w:numFmt w:val="bullet"/>
      <w:lvlText w:val=""/>
      <w:lvlJc w:val="left"/>
      <w:pPr>
        <w:tabs>
          <w:tab w:val="num" w:pos="720"/>
        </w:tabs>
        <w:ind w:left="720" w:hanging="360"/>
      </w:pPr>
      <w:rPr>
        <w:rFonts w:ascii="Symbol" w:hAnsi="Symbol" w:hint="default"/>
      </w:rPr>
    </w:lvl>
    <w:lvl w:ilvl="1" w:tplc="F2A0878C">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46D592E"/>
    <w:multiLevelType w:val="hybridMultilevel"/>
    <w:tmpl w:val="D360B594"/>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90B624C6">
      <w:start w:val="8"/>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3064">
      <w:bodyDiv w:val="1"/>
      <w:marLeft w:val="0"/>
      <w:marRight w:val="0"/>
      <w:marTop w:val="0"/>
      <w:marBottom w:val="0"/>
      <w:divBdr>
        <w:top w:val="none" w:sz="0" w:space="0" w:color="auto"/>
        <w:left w:val="none" w:sz="0" w:space="0" w:color="auto"/>
        <w:bottom w:val="none" w:sz="0" w:space="0" w:color="auto"/>
        <w:right w:val="none" w:sz="0" w:space="0" w:color="auto"/>
      </w:divBdr>
    </w:div>
    <w:div w:id="10885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61543F92</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Cambridgeshire</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Tokutsu Flower</cp:lastModifiedBy>
  <cp:revision>2</cp:revision>
  <cp:lastPrinted>2017-10-06T10:30:00Z</cp:lastPrinted>
  <dcterms:created xsi:type="dcterms:W3CDTF">2017-10-06T11:10:00Z</dcterms:created>
  <dcterms:modified xsi:type="dcterms:W3CDTF">2017-10-06T11:10:00Z</dcterms:modified>
</cp:coreProperties>
</file>